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59C78" w14:textId="10A0A0CE" w:rsidR="0057251B" w:rsidRPr="0057251B" w:rsidRDefault="0057251B" w:rsidP="0057251B">
      <w:pPr>
        <w:autoSpaceDE w:val="0"/>
        <w:autoSpaceDN w:val="0"/>
        <w:adjustRightInd w:val="0"/>
        <w:spacing w:after="0" w:line="240" w:lineRule="auto"/>
        <w:rPr>
          <w:rFonts w:ascii="Futura PT Demi" w:hAnsi="Futura PT Demi" w:cs="BrandonGrotesque-RegularItalic"/>
          <w:i/>
          <w:iCs/>
          <w:kern w:val="0"/>
          <w:sz w:val="28"/>
          <w:szCs w:val="27"/>
        </w:rPr>
      </w:pPr>
      <w:r w:rsidRPr="0057251B">
        <w:rPr>
          <w:rFonts w:ascii="Futura PT Bold" w:hAnsi="Futura PT Bold" w:cs="BrandonGrotesque-RegularItalic"/>
          <w:kern w:val="0"/>
          <w:sz w:val="40"/>
          <w:szCs w:val="37"/>
        </w:rPr>
        <w:t>Smelt de Theaterfilm – met Ernst Daniël Smid</w:t>
      </w:r>
      <w:r w:rsidRPr="0057251B">
        <w:rPr>
          <w:rFonts w:ascii="Futura PT Bold" w:hAnsi="Futura PT Bold" w:cs="BrandonGrotesque-RegularItalic"/>
          <w:kern w:val="0"/>
          <w:sz w:val="40"/>
          <w:szCs w:val="37"/>
        </w:rPr>
        <w:br/>
      </w:r>
      <w:r w:rsidRPr="0057251B">
        <w:rPr>
          <w:rFonts w:ascii="Futura PT Book" w:hAnsi="Futura PT Book" w:cs="BrandonGrotesque-RegularItalic"/>
          <w:i/>
          <w:iCs/>
          <w:kern w:val="0"/>
          <w:sz w:val="28"/>
          <w:szCs w:val="27"/>
        </w:rPr>
        <w:t>Wat gebeurt er met je identiteit, wanneer je lichaam begint te haperen?</w:t>
      </w:r>
      <w:r w:rsidRPr="0057251B">
        <w:rPr>
          <w:rFonts w:ascii="Futura PT Demi" w:hAnsi="Futura PT Demi" w:cs="BrandonGrotesque-RegularItalic"/>
          <w:i/>
          <w:iCs/>
          <w:kern w:val="0"/>
          <w:sz w:val="28"/>
          <w:szCs w:val="27"/>
        </w:rPr>
        <w:br/>
      </w:r>
      <w:r>
        <w:rPr>
          <w:rFonts w:ascii="Futura PT Demi" w:hAnsi="Futura PT Demi" w:cs="BrandonGrotesque-RegularItalic"/>
          <w:i/>
          <w:iCs/>
          <w:kern w:val="0"/>
          <w:sz w:val="28"/>
          <w:szCs w:val="27"/>
        </w:rPr>
        <w:br/>
      </w:r>
      <w:r>
        <w:rPr>
          <w:rFonts w:ascii="Futura PT Demi" w:hAnsi="Futura PT Demi" w:cs="BrandonGrotesque-RegularItalic"/>
          <w:i/>
          <w:iCs/>
          <w:noProof/>
          <w:kern w:val="0"/>
          <w:sz w:val="28"/>
          <w:szCs w:val="27"/>
        </w:rPr>
        <w:drawing>
          <wp:inline distT="0" distB="0" distL="0" distR="0" wp14:anchorId="49C8B291" wp14:editId="51D12DE5">
            <wp:extent cx="5760720" cy="3841115"/>
            <wp:effectExtent l="0" t="0" r="0" b="6985"/>
            <wp:docPr id="922930943" name="Afbeelding 1" descr="Afbeelding met zwart-wit, persoon, Menselijk gezicht, rimp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30943" name="Afbeelding 1" descr="Afbeelding met zwart-wit, persoon, Menselijk gezicht, rimpel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5788">
        <w:rPr>
          <w:rFonts w:ascii="Futura PT Demi" w:hAnsi="Futura PT Demi" w:cs="BrandonGrotesque-RegularItalic"/>
          <w:i/>
          <w:iCs/>
          <w:kern w:val="0"/>
          <w:sz w:val="28"/>
          <w:szCs w:val="27"/>
        </w:rPr>
        <w:br/>
      </w:r>
      <w:r w:rsidR="00265788" w:rsidRPr="00265788">
        <w:rPr>
          <w:rFonts w:ascii="Futura PT Book" w:hAnsi="Futura PT Book" w:cs="BrandonGrotesque-RegularItalic"/>
          <w:kern w:val="0"/>
          <w:sz w:val="18"/>
          <w:szCs w:val="19"/>
        </w:rPr>
        <w:t>Foto: William Rutten</w:t>
      </w:r>
    </w:p>
    <w:p w14:paraId="4929F4A7" w14:textId="2C822441" w:rsidR="0057251B" w:rsidRPr="0057251B" w:rsidRDefault="0057251B" w:rsidP="0057251B">
      <w:pPr>
        <w:autoSpaceDE w:val="0"/>
        <w:autoSpaceDN w:val="0"/>
        <w:adjustRightInd w:val="0"/>
        <w:spacing w:after="0" w:line="240" w:lineRule="auto"/>
        <w:rPr>
          <w:rFonts w:ascii="Futura PT Demi" w:hAnsi="Futura PT Demi" w:cs="BrandonGrotesque-Bold"/>
          <w:kern w:val="0"/>
          <w:sz w:val="28"/>
          <w:szCs w:val="26"/>
        </w:rPr>
      </w:pPr>
      <w:r w:rsidRPr="0057251B">
        <w:rPr>
          <w:rFonts w:ascii="Futura PT Demi" w:hAnsi="Futura PT Demi" w:cs="BrandonGrotesque-Bold"/>
          <w:b/>
          <w:bCs/>
          <w:kern w:val="0"/>
          <w:sz w:val="28"/>
          <w:szCs w:val="26"/>
        </w:rPr>
        <w:br/>
      </w:r>
      <w:r w:rsidRPr="0057251B">
        <w:rPr>
          <w:rFonts w:ascii="Futura PT Demi" w:hAnsi="Futura PT Demi" w:cs="BrandonGrotesque-Bold"/>
          <w:kern w:val="0"/>
          <w:sz w:val="28"/>
          <w:szCs w:val="26"/>
        </w:rPr>
        <w:t>Aangrijpende en ontroerende documentaire over leven met Parkinson</w:t>
      </w:r>
    </w:p>
    <w:p w14:paraId="4A8CEB14" w14:textId="4C9C5806" w:rsidR="0057251B" w:rsidRPr="0057251B" w:rsidRDefault="0057251B" w:rsidP="0057251B">
      <w:pPr>
        <w:autoSpaceDE w:val="0"/>
        <w:autoSpaceDN w:val="0"/>
        <w:adjustRightInd w:val="0"/>
        <w:spacing w:after="0" w:line="240" w:lineRule="auto"/>
        <w:rPr>
          <w:rFonts w:ascii="Futura PT Book" w:hAnsi="Futura PT Book" w:cs="BrandonGrotesque-Regular"/>
          <w:kern w:val="0"/>
          <w:sz w:val="24"/>
          <w:szCs w:val="25"/>
        </w:rPr>
      </w:pPr>
      <w:r>
        <w:rPr>
          <w:rFonts w:ascii="Futura PT Book" w:hAnsi="Futura PT Book" w:cs="BrandonGrotesque-Regular"/>
          <w:kern w:val="0"/>
          <w:szCs w:val="23"/>
        </w:rPr>
        <w:br/>
      </w:r>
      <w:r w:rsidRPr="0057251B">
        <w:rPr>
          <w:rFonts w:ascii="Futura PT Book" w:hAnsi="Futura PT Book" w:cs="BrandonGrotesque-Regular"/>
          <w:kern w:val="0"/>
          <w:sz w:val="24"/>
          <w:szCs w:val="25"/>
        </w:rPr>
        <w:t xml:space="preserve">Operazanger Ernst Daniël Smid heeft een indrukwekkende carrière achter de rug. Zijn </w:t>
      </w:r>
      <w:proofErr w:type="spellStart"/>
      <w:r w:rsidRPr="0057251B">
        <w:rPr>
          <w:rFonts w:ascii="Futura PT Book" w:hAnsi="Futura PT Book" w:cs="BrandonGrotesque-Regular"/>
          <w:kern w:val="0"/>
          <w:sz w:val="24"/>
          <w:szCs w:val="25"/>
        </w:rPr>
        <w:t>carrièrepad</w:t>
      </w:r>
      <w:proofErr w:type="spellEnd"/>
      <w:r w:rsidRPr="0057251B">
        <w:rPr>
          <w:rFonts w:ascii="Futura PT Book" w:hAnsi="Futura PT Book" w:cs="BrandonGrotesque-Regular"/>
          <w:kern w:val="0"/>
          <w:sz w:val="24"/>
          <w:szCs w:val="25"/>
        </w:rPr>
        <w:t xml:space="preserve"> slaat</w:t>
      </w:r>
      <w:r>
        <w:rPr>
          <w:rFonts w:ascii="Futura PT Book" w:hAnsi="Futura PT Book" w:cs="BrandonGrotesque-Regular"/>
          <w:kern w:val="0"/>
          <w:sz w:val="24"/>
          <w:szCs w:val="25"/>
        </w:rPr>
        <w:t xml:space="preserve"> </w:t>
      </w:r>
      <w:r w:rsidRPr="0057251B">
        <w:rPr>
          <w:rFonts w:ascii="Futura PT Book" w:hAnsi="Futura PT Book" w:cs="BrandonGrotesque-Regular"/>
          <w:kern w:val="0"/>
          <w:sz w:val="24"/>
          <w:szCs w:val="25"/>
        </w:rPr>
        <w:t>echter een totaal andere richting in wanneer de ziekte van Parkinson bij hem wordt geconstateerd. Het</w:t>
      </w:r>
      <w:r>
        <w:rPr>
          <w:rFonts w:ascii="Futura PT Book" w:hAnsi="Futura PT Book" w:cs="BrandonGrotesque-Regular"/>
          <w:kern w:val="0"/>
          <w:sz w:val="24"/>
          <w:szCs w:val="25"/>
        </w:rPr>
        <w:t xml:space="preserve"> </w:t>
      </w:r>
      <w:r w:rsidRPr="0057251B">
        <w:rPr>
          <w:rFonts w:ascii="Futura PT Book" w:hAnsi="Futura PT Book" w:cs="BrandonGrotesque-Regular"/>
          <w:kern w:val="0"/>
          <w:sz w:val="24"/>
          <w:szCs w:val="25"/>
        </w:rPr>
        <w:t>lichaam van de operazanger begint het te begeven.</w:t>
      </w:r>
    </w:p>
    <w:p w14:paraId="33261EB8" w14:textId="3859060E" w:rsidR="0057251B" w:rsidRPr="0057251B" w:rsidRDefault="0057251B" w:rsidP="0057251B">
      <w:pPr>
        <w:autoSpaceDE w:val="0"/>
        <w:autoSpaceDN w:val="0"/>
        <w:adjustRightInd w:val="0"/>
        <w:spacing w:after="0" w:line="240" w:lineRule="auto"/>
        <w:rPr>
          <w:rFonts w:ascii="Futura PT Book" w:hAnsi="Futura PT Book" w:cs="BrandonGrotesque-Regular"/>
          <w:kern w:val="0"/>
          <w:sz w:val="24"/>
          <w:szCs w:val="25"/>
        </w:rPr>
      </w:pPr>
      <w:r w:rsidRPr="0057251B">
        <w:rPr>
          <w:rFonts w:ascii="Futura PT Book" w:hAnsi="Futura PT Book" w:cs="BrandonGrotesque-Regular"/>
          <w:kern w:val="0"/>
          <w:sz w:val="24"/>
          <w:szCs w:val="25"/>
        </w:rPr>
        <w:t>Aan de andere kant is er Roán ten Cate. Deze jonge acteur staat juist aan het begin van zijn carrière en de</w:t>
      </w:r>
      <w:r>
        <w:rPr>
          <w:rFonts w:ascii="Futura PT Book" w:hAnsi="Futura PT Book" w:cs="BrandonGrotesque-Regular"/>
          <w:kern w:val="0"/>
          <w:sz w:val="24"/>
          <w:szCs w:val="25"/>
        </w:rPr>
        <w:t xml:space="preserve"> </w:t>
      </w:r>
      <w:r w:rsidRPr="0057251B">
        <w:rPr>
          <w:rFonts w:ascii="Futura PT Book" w:hAnsi="Futura PT Book" w:cs="BrandonGrotesque-Regular"/>
          <w:kern w:val="0"/>
          <w:sz w:val="24"/>
          <w:szCs w:val="25"/>
        </w:rPr>
        <w:t>weg die voor hem ligt, ziet er veelbelovend uit.</w:t>
      </w:r>
    </w:p>
    <w:p w14:paraId="1DD2B989" w14:textId="672D598C" w:rsidR="0057251B" w:rsidRPr="0057251B" w:rsidRDefault="0057251B" w:rsidP="0057251B">
      <w:pPr>
        <w:autoSpaceDE w:val="0"/>
        <w:autoSpaceDN w:val="0"/>
        <w:adjustRightInd w:val="0"/>
        <w:spacing w:after="0" w:line="240" w:lineRule="auto"/>
        <w:rPr>
          <w:rFonts w:ascii="Futura PT Book" w:hAnsi="Futura PT Book" w:cs="BrandonGrotesque-Regular"/>
          <w:kern w:val="0"/>
          <w:sz w:val="24"/>
          <w:szCs w:val="25"/>
        </w:rPr>
      </w:pPr>
      <w:r>
        <w:rPr>
          <w:rFonts w:ascii="Futura PT Book" w:hAnsi="Futura PT Book" w:cs="BrandonGrotesque-Regular"/>
          <w:kern w:val="0"/>
          <w:sz w:val="24"/>
          <w:szCs w:val="25"/>
        </w:rPr>
        <w:br/>
      </w:r>
      <w:r w:rsidRPr="0057251B">
        <w:rPr>
          <w:rFonts w:ascii="Futura PT Book" w:hAnsi="Futura PT Book" w:cs="BrandonGrotesque-Regular"/>
          <w:kern w:val="0"/>
          <w:sz w:val="24"/>
          <w:szCs w:val="25"/>
        </w:rPr>
        <w:t xml:space="preserve">Deze theaterfilm is de verfilming van de eerder zo bejubelde theatervoorstelling </w:t>
      </w:r>
      <w:r w:rsidRPr="0057251B">
        <w:rPr>
          <w:rFonts w:ascii="Futura PT Book" w:hAnsi="Futura PT Book" w:cs="BrandonGrotesque-RegularItalic"/>
          <w:i/>
          <w:iCs/>
          <w:kern w:val="0"/>
          <w:sz w:val="24"/>
          <w:szCs w:val="25"/>
        </w:rPr>
        <w:t>Smelt</w:t>
      </w:r>
      <w:r w:rsidRPr="0057251B">
        <w:rPr>
          <w:rFonts w:ascii="Futura PT Book" w:hAnsi="Futura PT Book" w:cs="BrandonGrotesque-Regular"/>
          <w:kern w:val="0"/>
          <w:sz w:val="24"/>
          <w:szCs w:val="25"/>
        </w:rPr>
        <w:t>. De theatrale</w:t>
      </w:r>
      <w:r>
        <w:rPr>
          <w:rFonts w:ascii="Futura PT Book" w:hAnsi="Futura PT Book" w:cs="BrandonGrotesque-Regular"/>
          <w:kern w:val="0"/>
          <w:sz w:val="24"/>
          <w:szCs w:val="25"/>
        </w:rPr>
        <w:t xml:space="preserve"> </w:t>
      </w:r>
      <w:r w:rsidRPr="0057251B">
        <w:rPr>
          <w:rFonts w:ascii="Futura PT Book" w:hAnsi="Futura PT Book" w:cs="BrandonGrotesque-Regular"/>
          <w:kern w:val="0"/>
          <w:sz w:val="24"/>
          <w:szCs w:val="25"/>
        </w:rPr>
        <w:t>documentaire toont de vluchtigheid van succes en laat zien hoe deze twee tegenpolen omgaan met de</w:t>
      </w:r>
      <w:r>
        <w:rPr>
          <w:rFonts w:ascii="Futura PT Book" w:hAnsi="Futura PT Book" w:cs="BrandonGrotesque-Regular"/>
          <w:kern w:val="0"/>
          <w:sz w:val="24"/>
          <w:szCs w:val="25"/>
        </w:rPr>
        <w:t xml:space="preserve"> </w:t>
      </w:r>
      <w:r w:rsidRPr="0057251B">
        <w:rPr>
          <w:rFonts w:ascii="Futura PT Book" w:hAnsi="Futura PT Book" w:cs="BrandonGrotesque-Regular"/>
          <w:kern w:val="0"/>
          <w:sz w:val="24"/>
          <w:szCs w:val="25"/>
        </w:rPr>
        <w:t xml:space="preserve">uitdagingen die ze onderweg tegenkomen. Bovendien onderzoekt </w:t>
      </w:r>
      <w:r w:rsidRPr="0057251B">
        <w:rPr>
          <w:rFonts w:ascii="Futura PT Book" w:hAnsi="Futura PT Book" w:cs="BrandonGrotesque-RegularItalic"/>
          <w:i/>
          <w:iCs/>
          <w:kern w:val="0"/>
          <w:sz w:val="24"/>
          <w:szCs w:val="25"/>
        </w:rPr>
        <w:t xml:space="preserve">Smelt </w:t>
      </w:r>
      <w:r w:rsidRPr="0057251B">
        <w:rPr>
          <w:rFonts w:ascii="Futura PT Book" w:hAnsi="Futura PT Book" w:cs="BrandonGrotesque-Regular"/>
          <w:kern w:val="0"/>
          <w:sz w:val="24"/>
          <w:szCs w:val="25"/>
        </w:rPr>
        <w:t>de waarheid achter identiteit: wat</w:t>
      </w:r>
      <w:r>
        <w:rPr>
          <w:rFonts w:ascii="Futura PT Book" w:hAnsi="Futura PT Book" w:cs="BrandonGrotesque-Regular"/>
          <w:kern w:val="0"/>
          <w:sz w:val="24"/>
          <w:szCs w:val="25"/>
        </w:rPr>
        <w:t xml:space="preserve"> </w:t>
      </w:r>
      <w:r w:rsidRPr="0057251B">
        <w:rPr>
          <w:rFonts w:ascii="Futura PT Book" w:hAnsi="Futura PT Book" w:cs="BrandonGrotesque-Regular"/>
          <w:kern w:val="0"/>
          <w:sz w:val="24"/>
          <w:szCs w:val="25"/>
        </w:rPr>
        <w:t>vormt je, wat is werkelijk succes, en wat doet er nou écht toe in het leven?</w:t>
      </w:r>
      <w:r>
        <w:rPr>
          <w:rFonts w:ascii="Futura PT Book" w:hAnsi="Futura PT Book" w:cs="BrandonGrotesque-Regular"/>
          <w:kern w:val="0"/>
          <w:sz w:val="24"/>
          <w:szCs w:val="25"/>
        </w:rPr>
        <w:br/>
      </w:r>
    </w:p>
    <w:p w14:paraId="2AD2A93D" w14:textId="24461D8E" w:rsidR="0014116F" w:rsidRPr="0057251B" w:rsidRDefault="0057251B" w:rsidP="0057251B">
      <w:pPr>
        <w:rPr>
          <w:rFonts w:ascii="Futura PT Demi" w:hAnsi="Futura PT Demi"/>
          <w:sz w:val="28"/>
          <w:szCs w:val="28"/>
        </w:rPr>
      </w:pPr>
      <w:r w:rsidRPr="0057251B">
        <w:rPr>
          <w:rFonts w:ascii="Futura PT Book" w:hAnsi="Futura PT Book" w:cs="BrandonGrotesque-Regular"/>
          <w:kern w:val="0"/>
          <w:sz w:val="24"/>
          <w:szCs w:val="25"/>
        </w:rPr>
        <w:t>Na afloop van de film is er een exclusief nagesprek met Ernst Daniël Smid.</w:t>
      </w:r>
      <w:r w:rsidRPr="0057251B">
        <w:rPr>
          <w:rFonts w:ascii="Futura PT Book" w:hAnsi="Futura PT Book"/>
          <w:sz w:val="32"/>
          <w:szCs w:val="32"/>
        </w:rPr>
        <w:br/>
      </w:r>
      <w:r w:rsidR="005B5A24">
        <w:rPr>
          <w:rFonts w:ascii="Futura PT Demi" w:hAnsi="Futura PT Demi"/>
          <w:sz w:val="28"/>
          <w:szCs w:val="28"/>
        </w:rPr>
        <w:br/>
      </w:r>
      <w:r w:rsidR="005B5A24" w:rsidRPr="005B5A24">
        <w:rPr>
          <w:rFonts w:ascii="Futura PT Book" w:hAnsi="Futura PT Book"/>
          <w:b/>
          <w:bCs/>
        </w:rPr>
        <w:t>Trailer:</w:t>
      </w:r>
      <w:r w:rsidR="005B5A24" w:rsidRPr="005B5A24">
        <w:rPr>
          <w:rFonts w:ascii="Futura PT Book" w:hAnsi="Futura PT Book"/>
        </w:rPr>
        <w:t xml:space="preserve"> </w:t>
      </w:r>
      <w:hyperlink r:id="rId5" w:history="1">
        <w:r w:rsidR="004C134D" w:rsidRPr="000D5E9F">
          <w:rPr>
            <w:rStyle w:val="Hyperlink"/>
          </w:rPr>
          <w:t>https://www.youtube.com/watch?v=O2jxlZjdRDw</w:t>
        </w:r>
      </w:hyperlink>
      <w:r w:rsidR="004C134D">
        <w:t xml:space="preserve"> </w:t>
      </w:r>
      <w:r w:rsidR="005B5A24" w:rsidRPr="005B5A24">
        <w:rPr>
          <w:rFonts w:ascii="Futura PT Book" w:hAnsi="Futura PT Book"/>
        </w:rPr>
        <w:br/>
      </w:r>
      <w:r w:rsidR="005B5A24" w:rsidRPr="005B5A24">
        <w:rPr>
          <w:rFonts w:ascii="Futura PT Book" w:hAnsi="Futura PT Book"/>
          <w:b/>
          <w:bCs/>
        </w:rPr>
        <w:lastRenderedPageBreak/>
        <w:t xml:space="preserve">Item bij </w:t>
      </w:r>
      <w:proofErr w:type="spellStart"/>
      <w:r w:rsidR="005B5A24" w:rsidRPr="005B5A24">
        <w:rPr>
          <w:rFonts w:ascii="Futura PT Book" w:hAnsi="Futura PT Book"/>
          <w:b/>
          <w:bCs/>
        </w:rPr>
        <w:t>TijdVoorMax</w:t>
      </w:r>
      <w:proofErr w:type="spellEnd"/>
      <w:r w:rsidR="005B5A24" w:rsidRPr="005B5A24">
        <w:rPr>
          <w:rFonts w:ascii="Futura PT Book" w:hAnsi="Futura PT Book"/>
          <w:b/>
          <w:bCs/>
        </w:rPr>
        <w:t>:</w:t>
      </w:r>
      <w:r w:rsidR="005B5A24" w:rsidRPr="005B5A24">
        <w:rPr>
          <w:rFonts w:ascii="Futura PT Book" w:hAnsi="Futura PT Book"/>
        </w:rPr>
        <w:t xml:space="preserve"> </w:t>
      </w:r>
      <w:hyperlink r:id="rId6" w:history="1">
        <w:r w:rsidR="005B5A24" w:rsidRPr="005B5A24">
          <w:rPr>
            <w:rStyle w:val="Hyperlink"/>
            <w:rFonts w:ascii="Futura PT Book" w:hAnsi="Futura PT Book"/>
          </w:rPr>
          <w:t>https://www.youtube.com/watch?v=PU9Bx-bptpM</w:t>
        </w:r>
      </w:hyperlink>
      <w:r w:rsidR="005B5A24" w:rsidRPr="005B5A24">
        <w:rPr>
          <w:rFonts w:ascii="Futura PT Demi" w:hAnsi="Futura PT Demi"/>
        </w:rPr>
        <w:t xml:space="preserve"> </w:t>
      </w:r>
      <w:r w:rsidR="00097729">
        <w:rPr>
          <w:rFonts w:ascii="Futura PT Demi" w:hAnsi="Futura PT Demi"/>
        </w:rPr>
        <w:br/>
      </w:r>
      <w:r w:rsidR="00097729" w:rsidRPr="00097729">
        <w:rPr>
          <w:rFonts w:ascii="Futura PT Book" w:hAnsi="Futura PT Book"/>
        </w:rPr>
        <w:t>Link naar website Agnietenhof</w:t>
      </w:r>
      <w:r w:rsidR="00097729">
        <w:rPr>
          <w:rFonts w:ascii="Futura PT Demi" w:hAnsi="Futura PT Demi"/>
        </w:rPr>
        <w:t xml:space="preserve">: </w:t>
      </w:r>
      <w:hyperlink r:id="rId7" w:history="1">
        <w:r w:rsidR="00097729" w:rsidRPr="005F7053">
          <w:rPr>
            <w:rStyle w:val="Hyperlink"/>
            <w:rFonts w:ascii="Futura PT Demi" w:hAnsi="Futura PT Demi"/>
          </w:rPr>
          <w:t>https://www.agnietenhof.nl/agenda/smelt-theaterfilm-ernst-daniel-smid-01-10-2024/</w:t>
        </w:r>
      </w:hyperlink>
      <w:r w:rsidR="00097729">
        <w:rPr>
          <w:rFonts w:ascii="Futura PT Demi" w:hAnsi="Futura PT Demi"/>
        </w:rPr>
        <w:t xml:space="preserve"> </w:t>
      </w:r>
      <w:r w:rsidRPr="005B5A24">
        <w:rPr>
          <w:rFonts w:ascii="Futura PT Demi" w:hAnsi="Futura PT Demi"/>
        </w:rPr>
        <w:br/>
      </w:r>
    </w:p>
    <w:sectPr w:rsidR="0014116F" w:rsidRPr="0057251B" w:rsidSect="005B5A2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PT Demi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BrandonGrotesque-Regular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PT Bold">
    <w:altName w:val="Century Gothic"/>
    <w:panose1 w:val="00000000000000000000"/>
    <w:charset w:val="00"/>
    <w:family w:val="swiss"/>
    <w:notTrueType/>
    <w:pitch w:val="variable"/>
    <w:sig w:usb0="A00002FF" w:usb1="5000204A" w:usb2="00000000" w:usb3="00000000" w:csb0="00000097" w:csb1="00000000"/>
  </w:font>
  <w:font w:name="Futura PT Book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BrandonGrotesq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andonGrotesqu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1B"/>
    <w:rsid w:val="00097729"/>
    <w:rsid w:val="000C5FC4"/>
    <w:rsid w:val="000E78ED"/>
    <w:rsid w:val="0014116F"/>
    <w:rsid w:val="00265788"/>
    <w:rsid w:val="004C134D"/>
    <w:rsid w:val="0057251B"/>
    <w:rsid w:val="005B5A24"/>
    <w:rsid w:val="00763666"/>
    <w:rsid w:val="00D219CA"/>
    <w:rsid w:val="00E1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E49B"/>
  <w15:chartTrackingRefBased/>
  <w15:docId w15:val="{74139C65-6905-4808-A444-138436E6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B5A2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B5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gnietenhof.nl/agenda/smelt-theaterfilm-ernst-daniel-smid-01-10-202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U9Bx-bptpM" TargetMode="External"/><Relationship Id="rId5" Type="http://schemas.openxmlformats.org/officeDocument/2006/relationships/hyperlink" Target="https://www.youtube.com/watch?v=O2jxlZjdRDw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1293</Characters>
  <Application>Microsoft Office Word</Application>
  <DocSecurity>4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Viënthi Metiary</dc:creator>
  <cp:keywords/>
  <dc:description/>
  <cp:lastModifiedBy>Yvonne Benningen</cp:lastModifiedBy>
  <cp:revision>2</cp:revision>
  <dcterms:created xsi:type="dcterms:W3CDTF">2024-09-16T13:58:00Z</dcterms:created>
  <dcterms:modified xsi:type="dcterms:W3CDTF">2024-09-16T13:58:00Z</dcterms:modified>
</cp:coreProperties>
</file>