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F993" w14:textId="6E155EE8" w:rsidR="009F1BAC" w:rsidRDefault="00773156" w:rsidP="007920CC">
      <w:pPr>
        <w:spacing w:after="340" w:line="340" w:lineRule="atLeast"/>
        <w:rPr>
          <w:rFonts w:ascii="Verdana" w:eastAsia="MS Mincho" w:hAnsi="Verdana" w:cs="Times New Roman"/>
          <w:i/>
          <w:iCs/>
          <w:color w:val="8EAADB" w:themeColor="accent1" w:themeTint="99"/>
          <w:sz w:val="28"/>
          <w:szCs w:val="28"/>
        </w:rPr>
      </w:pPr>
      <w:r>
        <w:rPr>
          <w:rFonts w:ascii="Verdana" w:eastAsia="MS Mincho" w:hAnsi="Verdana" w:cs="Times New Roman"/>
          <w:color w:val="2FA9E1"/>
        </w:rPr>
        <w:t xml:space="preserve">  </w:t>
      </w:r>
      <w:r w:rsidR="00B2112E" w:rsidRPr="00E012AC">
        <w:rPr>
          <w:rFonts w:ascii="Verdana" w:eastAsia="MS Mincho" w:hAnsi="Verdana" w:cs="Times New Roman"/>
          <w:color w:val="2FA9E1"/>
        </w:rPr>
        <w:t xml:space="preserve">  </w:t>
      </w:r>
      <w:r w:rsidR="0057375C">
        <w:rPr>
          <w:rFonts w:ascii="Verdana" w:eastAsia="MS Mincho" w:hAnsi="Verdana" w:cs="Times New Roman"/>
          <w:color w:val="2FA9E1"/>
        </w:rPr>
        <w:t xml:space="preserve">  </w:t>
      </w:r>
      <w:r w:rsidR="00B2112E" w:rsidRPr="00E012AC">
        <w:rPr>
          <w:rFonts w:ascii="Verdana" w:eastAsia="MS Mincho" w:hAnsi="Verdana" w:cs="Times New Roman"/>
          <w:color w:val="2FA9E1"/>
        </w:rPr>
        <w:t xml:space="preserve"> </w:t>
      </w:r>
      <w:r w:rsidR="009F1BAC" w:rsidRPr="00F0364E">
        <w:rPr>
          <w:rFonts w:ascii="Verdana" w:eastAsia="MS Mincho" w:hAnsi="Verdana" w:cs="Times New Roman"/>
          <w:color w:val="BDD6EE" w:themeColor="accent5" w:themeTint="66"/>
          <w:sz w:val="72"/>
          <w:szCs w:val="72"/>
        </w:rPr>
        <w:t>Parkinson</w:t>
      </w:r>
      <w:r w:rsidR="009F1BAC" w:rsidRPr="00DA72DF">
        <w:rPr>
          <w:rFonts w:ascii="Verdana" w:eastAsia="MS Mincho" w:hAnsi="Verdana" w:cs="Times New Roman"/>
          <w:color w:val="F4B083" w:themeColor="accent2" w:themeTint="99"/>
          <w:sz w:val="72"/>
          <w:szCs w:val="72"/>
        </w:rPr>
        <w:t>isme</w:t>
      </w:r>
      <w:r w:rsidR="009F1BAC" w:rsidRPr="003534E0">
        <w:rPr>
          <w:rFonts w:ascii="Verdana" w:eastAsia="MS Mincho" w:hAnsi="Verdana" w:cs="Times New Roman"/>
          <w:b/>
          <w:bCs/>
          <w:color w:val="8EAADB" w:themeColor="accent1" w:themeTint="99"/>
          <w:sz w:val="72"/>
          <w:szCs w:val="72"/>
        </w:rPr>
        <w:t xml:space="preserve"> </w:t>
      </w:r>
      <w:r w:rsidR="009F1BAC" w:rsidRPr="00F0364E">
        <w:rPr>
          <w:rFonts w:ascii="Verdana" w:eastAsia="MS Mincho" w:hAnsi="Verdana" w:cs="Times New Roman"/>
          <w:color w:val="A8D08D" w:themeColor="accent6" w:themeTint="99"/>
          <w:sz w:val="72"/>
          <w:szCs w:val="72"/>
        </w:rPr>
        <w:t>Café</w:t>
      </w:r>
      <w:r w:rsidR="009F1BAC" w:rsidRPr="00D17629">
        <w:rPr>
          <w:rFonts w:ascii="Verdana" w:eastAsia="MS Mincho" w:hAnsi="Verdana" w:cs="Times New Roman"/>
          <w:i/>
          <w:iCs/>
          <w:color w:val="8EAADB" w:themeColor="accent1" w:themeTint="99"/>
          <w:sz w:val="28"/>
          <w:szCs w:val="28"/>
        </w:rPr>
        <w:t xml:space="preserve"> </w:t>
      </w:r>
    </w:p>
    <w:p w14:paraId="47E81A6A" w14:textId="78819AA0" w:rsidR="009B053B" w:rsidRDefault="009B053B" w:rsidP="009B053B">
      <w:pPr>
        <w:shd w:val="clear" w:color="auto" w:fill="FFF2CC" w:themeFill="accent4" w:themeFillTint="33"/>
        <w:spacing w:after="340" w:line="340" w:lineRule="atLeast"/>
        <w:ind w:left="708"/>
        <w:jc w:val="both"/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</w:pPr>
      <w:r w:rsidRPr="001F73E2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  <w:shd w:val="clear" w:color="auto" w:fill="FFF2CC" w:themeFill="accent4" w:themeFillTint="33"/>
        </w:rPr>
        <w:t>Kom eens een keer kijken in ons ParkinsonCafé!</w:t>
      </w:r>
      <w:r w:rsidRPr="00920589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ab/>
      </w:r>
    </w:p>
    <w:p w14:paraId="19C768F3" w14:textId="7CE80DD7" w:rsidR="009B053B" w:rsidRPr="00F86287" w:rsidRDefault="009B053B" w:rsidP="00BD4843">
      <w:pPr>
        <w:shd w:val="clear" w:color="auto" w:fill="FFF2CC" w:themeFill="accent4" w:themeFillTint="33"/>
        <w:spacing w:after="340" w:line="340" w:lineRule="atLeast"/>
        <w:ind w:left="708"/>
        <w:rPr>
          <w:rFonts w:ascii="Verdana" w:eastAsia="MS Mincho" w:hAnsi="Verdana" w:cs="Times New Roman"/>
          <w:b/>
          <w:bCs/>
          <w:i/>
          <w:iCs/>
          <w:sz w:val="28"/>
          <w:szCs w:val="28"/>
        </w:rPr>
      </w:pP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>Er komen niet alleen mensen met parkinson, of een parkinsonisme, maar</w:t>
      </w:r>
      <w:r>
        <w:rPr>
          <w:rFonts w:ascii="Verdana" w:eastAsia="MS Mincho" w:hAnsi="Verdana" w:cs="Times New Roman"/>
          <w:i/>
          <w:iCs/>
          <w:sz w:val="28"/>
          <w:szCs w:val="28"/>
        </w:rPr>
        <w:tab/>
        <w:t xml:space="preserve"> 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 xml:space="preserve">ook </w:t>
      </w:r>
      <w:r>
        <w:rPr>
          <w:rFonts w:ascii="Verdana" w:eastAsia="MS Mincho" w:hAnsi="Verdana" w:cs="Times New Roman"/>
          <w:i/>
          <w:iCs/>
          <w:sz w:val="28"/>
          <w:szCs w:val="28"/>
        </w:rPr>
        <w:t xml:space="preserve">hun 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>partners, vrienden, mantelzorgers en zorgprofessionals.</w:t>
      </w:r>
      <w:r>
        <w:rPr>
          <w:rFonts w:ascii="Verdana" w:eastAsia="MS Mincho" w:hAnsi="Verdana" w:cs="Times New Roman"/>
          <w:i/>
          <w:iCs/>
          <w:sz w:val="28"/>
          <w:szCs w:val="28"/>
        </w:rPr>
        <w:tab/>
      </w:r>
      <w:r>
        <w:rPr>
          <w:rFonts w:ascii="Verdana" w:eastAsia="MS Mincho" w:hAnsi="Verdana" w:cs="Times New Roman"/>
          <w:i/>
          <w:iCs/>
          <w:sz w:val="28"/>
          <w:szCs w:val="28"/>
        </w:rPr>
        <w:tab/>
      </w:r>
      <w:r>
        <w:rPr>
          <w:rFonts w:ascii="Verdana" w:eastAsia="MS Mincho" w:hAnsi="Verdana" w:cs="Times New Roman"/>
          <w:i/>
          <w:iCs/>
          <w:sz w:val="28"/>
          <w:szCs w:val="28"/>
        </w:rPr>
        <w:tab/>
        <w:t xml:space="preserve"> 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 xml:space="preserve"> </w:t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t>De bezoekers van het Café kunnen elkaar in een open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 xml:space="preserve"> </w:t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t>en</w:t>
      </w:r>
      <w:r w:rsidR="00BD4843">
        <w:rPr>
          <w:rFonts w:ascii="Verdana" w:eastAsia="MS Mincho" w:hAnsi="Verdana" w:cs="Times New Roman"/>
          <w:i/>
          <w:iCs/>
          <w:sz w:val="28"/>
          <w:szCs w:val="28"/>
        </w:rPr>
        <w:t xml:space="preserve"> </w:t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t>gemoedelijk</w:t>
      </w:r>
      <w:r>
        <w:rPr>
          <w:rFonts w:ascii="Verdana" w:eastAsia="MS Mincho" w:hAnsi="Verdana" w:cs="Times New Roman"/>
          <w:i/>
          <w:iCs/>
          <w:sz w:val="28"/>
          <w:szCs w:val="28"/>
        </w:rPr>
        <w:t>e</w:t>
      </w:r>
      <w:r w:rsidR="00567F38">
        <w:rPr>
          <w:rFonts w:ascii="Verdana" w:eastAsia="MS Mincho" w:hAnsi="Verdana" w:cs="Times New Roman"/>
          <w:i/>
          <w:iCs/>
          <w:sz w:val="28"/>
          <w:szCs w:val="28"/>
        </w:rPr>
        <w:tab/>
      </w:r>
      <w:r w:rsidR="00BD4843">
        <w:rPr>
          <w:rFonts w:ascii="Verdana" w:eastAsia="MS Mincho" w:hAnsi="Verdana" w:cs="Times New Roman"/>
          <w:i/>
          <w:iCs/>
          <w:sz w:val="28"/>
          <w:szCs w:val="28"/>
        </w:rPr>
        <w:t xml:space="preserve">   </w:t>
      </w:r>
      <w:r>
        <w:rPr>
          <w:rFonts w:ascii="Verdana" w:eastAsia="MS Mincho" w:hAnsi="Verdana" w:cs="Times New Roman"/>
          <w:i/>
          <w:iCs/>
          <w:sz w:val="28"/>
          <w:szCs w:val="28"/>
        </w:rPr>
        <w:t xml:space="preserve"> </w:t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t>sfeer ontmoeten</w:t>
      </w:r>
      <w:r>
        <w:rPr>
          <w:rFonts w:ascii="Verdana" w:eastAsia="MS Mincho" w:hAnsi="Verdana" w:cs="Times New Roman"/>
          <w:i/>
          <w:iCs/>
          <w:sz w:val="28"/>
          <w:szCs w:val="28"/>
        </w:rPr>
        <w:t>.</w:t>
      </w:r>
      <w:r w:rsidR="00BD4843">
        <w:rPr>
          <w:rFonts w:ascii="Verdana" w:eastAsia="MS Mincho" w:hAnsi="Verdana" w:cs="Times New Roman"/>
          <w:i/>
          <w:iCs/>
          <w:sz w:val="28"/>
          <w:szCs w:val="28"/>
        </w:rPr>
        <w:t xml:space="preserve"> 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 xml:space="preserve">Dit </w:t>
      </w:r>
      <w:r>
        <w:rPr>
          <w:rFonts w:ascii="Verdana" w:eastAsia="MS Mincho" w:hAnsi="Verdana" w:cs="Times New Roman"/>
          <w:i/>
          <w:iCs/>
          <w:sz w:val="28"/>
          <w:szCs w:val="28"/>
        </w:rPr>
        <w:t>a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 xml:space="preserve">lles </w:t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t>onder het genot van een kopje koffie of thee.</w:t>
      </w:r>
      <w:r>
        <w:rPr>
          <w:rFonts w:ascii="Verdana" w:eastAsia="MS Mincho" w:hAnsi="Verdana" w:cs="Times New Roman"/>
          <w:i/>
          <w:iCs/>
          <w:sz w:val="28"/>
          <w:szCs w:val="28"/>
        </w:rPr>
        <w:tab/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br/>
      </w:r>
      <w:r w:rsidR="00BD4843">
        <w:rPr>
          <w:rFonts w:ascii="Verdana" w:eastAsia="MS Mincho" w:hAnsi="Verdana" w:cs="Times New Roman"/>
          <w:i/>
          <w:iCs/>
          <w:sz w:val="28"/>
          <w:szCs w:val="28"/>
        </w:rPr>
        <w:t>Tevens</w:t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t xml:space="preserve"> wordt informatie over diverse thema’s of onderwerpen aangeboden.</w:t>
      </w:r>
      <w:r w:rsidR="00BD4843">
        <w:rPr>
          <w:rFonts w:ascii="Verdana" w:eastAsia="MS Mincho" w:hAnsi="Verdana" w:cs="Times New Roman"/>
          <w:i/>
          <w:iCs/>
          <w:sz w:val="28"/>
          <w:szCs w:val="28"/>
        </w:rPr>
        <w:t xml:space="preserve">  </w:t>
      </w:r>
      <w:r w:rsidRPr="00BA481B">
        <w:rPr>
          <w:rFonts w:ascii="Verdana" w:eastAsia="MS Mincho" w:hAnsi="Verdana" w:cs="Times New Roman"/>
          <w:i/>
          <w:iCs/>
          <w:sz w:val="28"/>
          <w:szCs w:val="28"/>
        </w:rPr>
        <w:t>De informatie kan worden verzorgd door deskundigen, maar ook door de bezoekers</w:t>
      </w:r>
      <w:r w:rsidR="00BD4843">
        <w:rPr>
          <w:rFonts w:ascii="Verdana" w:eastAsia="MS Mincho" w:hAnsi="Verdana" w:cs="Times New Roman"/>
          <w:i/>
          <w:iCs/>
          <w:sz w:val="28"/>
          <w:szCs w:val="28"/>
        </w:rPr>
        <w:t xml:space="preserve"> zelf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>. Lees meer over</w:t>
      </w:r>
      <w:r>
        <w:rPr>
          <w:rFonts w:ascii="Verdana" w:eastAsia="MS Mincho" w:hAnsi="Verdana" w:cs="Times New Roman"/>
          <w:i/>
          <w:iCs/>
          <w:sz w:val="28"/>
          <w:szCs w:val="28"/>
        </w:rPr>
        <w:t xml:space="preserve"> ons</w:t>
      </w:r>
      <w:r w:rsidRPr="00920589">
        <w:rPr>
          <w:rFonts w:ascii="Verdana" w:eastAsia="MS Mincho" w:hAnsi="Verdana" w:cs="Times New Roman"/>
          <w:i/>
          <w:iCs/>
          <w:sz w:val="28"/>
          <w:szCs w:val="28"/>
        </w:rPr>
        <w:t xml:space="preserve"> ParkinsonCafé op</w:t>
      </w:r>
      <w:r w:rsidR="00923782">
        <w:rPr>
          <w:rFonts w:ascii="Verdana" w:eastAsia="MS Mincho" w:hAnsi="Verdana" w:cs="Times New Roman"/>
          <w:i/>
          <w:iCs/>
          <w:sz w:val="28"/>
          <w:szCs w:val="28"/>
        </w:rPr>
        <w:t xml:space="preserve"> onze website:</w:t>
      </w:r>
      <w:r w:rsidR="00567F38">
        <w:rPr>
          <w:rFonts w:ascii="Verdana" w:eastAsia="MS Mincho" w:hAnsi="Verdana" w:cs="Times New Roman"/>
          <w:i/>
          <w:iCs/>
          <w:sz w:val="28"/>
          <w:szCs w:val="28"/>
        </w:rPr>
        <w:t xml:space="preserve"> </w:t>
      </w:r>
      <w:hyperlink r:id="rId8" w:history="1">
        <w:r w:rsidR="00567F38" w:rsidRPr="00F93AA1">
          <w:rPr>
            <w:rStyle w:val="Hyperlink"/>
            <w:rFonts w:ascii="Verdana" w:eastAsia="MS Mincho" w:hAnsi="Verdana" w:cs="Times New Roman"/>
            <w:b/>
            <w:bCs/>
            <w:i/>
            <w:iCs/>
            <w:sz w:val="28"/>
            <w:szCs w:val="28"/>
          </w:rPr>
          <w:t>https://www.parkinson-vereniging.nl/parkinson-cafe-meppel</w:t>
        </w:r>
      </w:hyperlink>
    </w:p>
    <w:p w14:paraId="262425A7" w14:textId="1E6CBAEB" w:rsidR="009B053B" w:rsidRPr="00FF0BCE" w:rsidRDefault="009B053B" w:rsidP="00506292">
      <w:pPr>
        <w:shd w:val="clear" w:color="auto" w:fill="FBE4D5" w:themeFill="accent2" w:themeFillTint="33"/>
        <w:spacing w:after="340" w:line="340" w:lineRule="atLeast"/>
        <w:ind w:left="708"/>
        <w:jc w:val="both"/>
        <w:rPr>
          <w:rFonts w:ascii="Verdana" w:eastAsia="MS Mincho" w:hAnsi="Verdana" w:cs="Times New Roman"/>
          <w:i/>
          <w:iCs/>
          <w:sz w:val="28"/>
          <w:szCs w:val="28"/>
        </w:rPr>
      </w:pPr>
      <w:r w:rsidRPr="0086641D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 “Zet je brein in beweging”</w:t>
      </w:r>
      <w:r w:rsidR="00791AD1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>, d.m.v.</w:t>
      </w:r>
      <w:r w:rsidR="00791AD1" w:rsidRPr="00791AD1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 </w:t>
      </w:r>
      <w:r w:rsidR="00791AD1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>d</w:t>
      </w:r>
      <w:r w:rsidR="00791AD1" w:rsidRPr="0086641D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e Ronnie Gardiner Methode  </w:t>
      </w:r>
    </w:p>
    <w:p w14:paraId="12DF12DE" w14:textId="28C2E78B" w:rsidR="00B36D41" w:rsidRDefault="009B053B" w:rsidP="00B36D41">
      <w:pPr>
        <w:shd w:val="clear" w:color="auto" w:fill="FBE4D5" w:themeFill="accent2" w:themeFillTint="33"/>
        <w:spacing w:after="340" w:line="340" w:lineRule="atLeast"/>
        <w:ind w:left="708"/>
        <w:rPr>
          <w:rFonts w:ascii="Verdana" w:eastAsia="MS Mincho" w:hAnsi="Verdana" w:cs="Times New Roman"/>
          <w:i/>
          <w:iCs/>
          <w:color w:val="000000"/>
          <w:sz w:val="28"/>
          <w:szCs w:val="28"/>
        </w:rPr>
      </w:pPr>
      <w:r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De R</w:t>
      </w:r>
      <w:r w:rsidRPr="0086641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onnie Gardiner Methode (RGM) is een vrolijke, gestructureerde,</w:t>
      </w:r>
      <w:r w:rsidR="00386159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ab/>
      </w:r>
      <w:r w:rsidR="00386159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ab/>
      </w:r>
      <w:r w:rsid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6641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multi</w:t>
      </w:r>
      <w:proofErr w:type="spellEnd"/>
      <w:r w:rsidRPr="0086641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-sensorische oefenmethode voor de hersenen, waarbij ritme en </w:t>
      </w:r>
      <w:r w:rsid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    </w:t>
      </w:r>
      <w:r w:rsidRPr="0086641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muziek </w:t>
      </w:r>
      <w:r w:rsid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wo</w:t>
      </w:r>
      <w:r w:rsidRPr="0086641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rden ingezet om beweging, spraak en cognitie te stimuleren. Doordat er meerdere hersengebieden tegelijkertijd worden geactiveerd </w:t>
      </w:r>
      <w:r w:rsid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    </w:t>
      </w:r>
      <w:r w:rsidRPr="0086641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(o.a. zien, horen, motoriek, spraak, geheugen) is het een enorm sterke </w:t>
      </w:r>
      <w:r w:rsid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</w:t>
      </w:r>
      <w:r w:rsidRPr="0086641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manier om de conditie van de hersenen te verbeteren. Vanmiddag staat </w:t>
      </w:r>
      <w:r w:rsid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      </w:t>
      </w:r>
      <w:r w:rsidRP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de kennismakingsworkshop R</w:t>
      </w:r>
      <w:r w:rsidR="008C4F5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GM</w:t>
      </w:r>
      <w:r w:rsidRP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onder</w:t>
      </w:r>
      <w:r w:rsidR="00506292" w:rsidRPr="00506292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leiding van</w:t>
      </w:r>
      <w:r w:rsidR="007920CC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</w:t>
      </w:r>
      <w:r w:rsidR="007920CC" w:rsidRPr="007920CC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Sylvia Hof</w:t>
      </w:r>
      <w:r w:rsidR="006B4378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,</w:t>
      </w:r>
      <w:r w:rsidR="00D7372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 werkzaam        bij </w:t>
      </w:r>
      <w:r w:rsidR="00791AD1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 xml:space="preserve">zorggroep de </w:t>
      </w:r>
      <w:r w:rsidR="00D7372D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Noorderboog</w:t>
      </w:r>
      <w:r w:rsidR="007920CC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>.</w:t>
      </w:r>
      <w:r w:rsidR="00B36D41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ab/>
      </w:r>
      <w:r w:rsidR="00B36D41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ab/>
      </w:r>
      <w:r w:rsidR="00B36D41">
        <w:rPr>
          <w:rFonts w:ascii="Verdana" w:eastAsia="MS Mincho" w:hAnsi="Verdana" w:cs="Times New Roman"/>
          <w:i/>
          <w:iCs/>
          <w:color w:val="000000"/>
          <w:sz w:val="28"/>
          <w:szCs w:val="28"/>
        </w:rPr>
        <w:tab/>
      </w:r>
    </w:p>
    <w:p w14:paraId="249837F3" w14:textId="0CF8DAE3" w:rsidR="00DD6BEA" w:rsidRPr="00D7372D" w:rsidRDefault="00B36D41" w:rsidP="00D7372D">
      <w:pPr>
        <w:shd w:val="clear" w:color="auto" w:fill="D9E2F3" w:themeFill="accent1" w:themeFillTint="33"/>
        <w:spacing w:after="340" w:line="340" w:lineRule="atLeast"/>
        <w:ind w:left="708"/>
        <w:rPr>
          <w:rFonts w:ascii="Verdana" w:eastAsia="MS Mincho" w:hAnsi="Verdana" w:cs="Times New Roman"/>
          <w:b/>
          <w:bCs/>
          <w:color w:val="4472C4" w:themeColor="accent1"/>
          <w:sz w:val="28"/>
          <w:szCs w:val="28"/>
        </w:rPr>
      </w:pPr>
      <w:r w:rsidRPr="00B36D41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>Wanneer</w:t>
      </w:r>
      <w:r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: </w:t>
      </w:r>
      <w:r w:rsidRPr="00ED756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17 sept</w:t>
      </w:r>
      <w:r w:rsidR="001A78D1" w:rsidRPr="00ED756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ember</w:t>
      </w:r>
      <w:r w:rsidR="00ED756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 </w:t>
      </w:r>
      <w:r w:rsidR="008F5945">
        <w:rPr>
          <w:rFonts w:ascii="Verdana" w:eastAsia="MS Mincho" w:hAnsi="Verdana" w:cs="Times New Roman"/>
          <w:b/>
          <w:bCs/>
          <w:color w:val="4472C4" w:themeColor="accent1"/>
          <w:sz w:val="28"/>
          <w:szCs w:val="28"/>
        </w:rPr>
        <w:t>wa</w:t>
      </w:r>
      <w:r w:rsidR="009B7C2B" w:rsidRPr="00B36D41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>ar</w:t>
      </w:r>
      <w:r w:rsidR="009B7C2B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: </w:t>
      </w:r>
      <w:r w:rsidR="009B7C2B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de Koeberg, Rembrandplein 83, Meppel</w:t>
      </w:r>
    </w:p>
    <w:p w14:paraId="50CB0591" w14:textId="17A15DCD" w:rsidR="00DD6BEA" w:rsidRDefault="00B36D41" w:rsidP="00765E6C">
      <w:pPr>
        <w:shd w:val="clear" w:color="auto" w:fill="D9E2F3" w:themeFill="accent1" w:themeFillTint="33"/>
        <w:spacing w:after="340" w:line="340" w:lineRule="atLeast"/>
        <w:ind w:left="708"/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</w:pPr>
      <w:r w:rsidRPr="00B36D41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>hoe laat</w:t>
      </w:r>
      <w:r w:rsidR="009B7C2B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: </w:t>
      </w:r>
      <w:r w:rsidR="009B7C2B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vanaf 13.00u</w:t>
      </w:r>
      <w:r w:rsidR="001D05E0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 inloop</w:t>
      </w:r>
      <w:r w:rsidR="009B7C2B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, 13.30u start programma, einde 1500</w:t>
      </w:r>
      <w:r w:rsidR="00765E6C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u </w:t>
      </w:r>
    </w:p>
    <w:p w14:paraId="22F4F3AE" w14:textId="34BA9A50" w:rsidR="00DD6BEA" w:rsidRDefault="00B36D41" w:rsidP="00765E6C">
      <w:pPr>
        <w:shd w:val="clear" w:color="auto" w:fill="D9E2F3" w:themeFill="accent1" w:themeFillTint="33"/>
        <w:spacing w:after="340" w:line="340" w:lineRule="atLeast"/>
        <w:ind w:left="708"/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</w:pPr>
      <w:r w:rsidRPr="00B36D41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>aanmelden</w:t>
      </w:r>
      <w:r w:rsidR="009B7C2B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: </w:t>
      </w:r>
      <w:r w:rsidR="009B7C2B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per mail met achternaam en aantal deelnemers naar</w:t>
      </w:r>
      <w:r w:rsidR="009F48DD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ab/>
      </w:r>
      <w:r w:rsidR="009F48DD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ab/>
      </w:r>
      <w:hyperlink r:id="rId9" w:history="1">
        <w:r w:rsidR="009F48DD" w:rsidRPr="0027197A">
          <w:rPr>
            <w:rStyle w:val="Hyperlink"/>
            <w:rFonts w:ascii="Verdana" w:eastAsia="MS Mincho" w:hAnsi="Verdana" w:cs="Times New Roman"/>
            <w:b/>
            <w:bCs/>
            <w:i/>
            <w:iCs/>
            <w:sz w:val="28"/>
            <w:szCs w:val="28"/>
          </w:rPr>
          <w:t>info@parkinsoncafemeppelsteenwijkerland.nl</w:t>
        </w:r>
      </w:hyperlink>
    </w:p>
    <w:p w14:paraId="3E96FBA7" w14:textId="1D24962D" w:rsidR="00B36D41" w:rsidRPr="009F48DD" w:rsidRDefault="00765E6C" w:rsidP="00765E6C">
      <w:pPr>
        <w:shd w:val="clear" w:color="auto" w:fill="D9E2F3" w:themeFill="accent1" w:themeFillTint="33"/>
        <w:spacing w:after="340" w:line="340" w:lineRule="atLeast"/>
        <w:ind w:left="708"/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</w:pPr>
      <w:r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>kos</w:t>
      </w:r>
      <w:r w:rsidR="009F48DD">
        <w:rPr>
          <w:rFonts w:ascii="Verdana" w:eastAsia="MS Mincho" w:hAnsi="Verdana" w:cs="Times New Roman"/>
          <w:b/>
          <w:bCs/>
          <w:i/>
          <w:iCs/>
          <w:color w:val="4472C4" w:themeColor="accent1"/>
          <w:sz w:val="28"/>
          <w:szCs w:val="28"/>
        </w:rPr>
        <w:t xml:space="preserve">ten: </w:t>
      </w:r>
      <w:r w:rsidR="009F48DD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geen, maar een blijk van waardering door een contante</w:t>
      </w:r>
      <w:r w:rsidR="00567F38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ab/>
      </w:r>
      <w:r w:rsidR="00567F38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ab/>
      </w:r>
      <w:r w:rsidR="00567F38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ab/>
      </w:r>
      <w:r w:rsidR="009F48DD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bijdrage </w:t>
      </w:r>
      <w:r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in </w:t>
      </w:r>
      <w:proofErr w:type="spellStart"/>
      <w:r w:rsidRPr="00765E6C">
        <w:rPr>
          <w:rFonts w:ascii="Verdana" w:eastAsia="MS Mincho" w:hAnsi="Verdana" w:cs="Times New Roman"/>
          <w:i/>
          <w:iCs/>
          <w:color w:val="EE0000"/>
          <w:sz w:val="28"/>
          <w:szCs w:val="28"/>
        </w:rPr>
        <w:t>Parki</w:t>
      </w:r>
      <w:proofErr w:type="spellEnd"/>
      <w:r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 </w:t>
      </w:r>
      <w:r w:rsidR="009F48DD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is </w:t>
      </w:r>
      <w:r w:rsidR="005F2D25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 xml:space="preserve">altijd </w:t>
      </w:r>
      <w:r w:rsidR="009F48DD" w:rsidRPr="008F5945">
        <w:rPr>
          <w:rFonts w:ascii="Verdana" w:eastAsia="MS Mincho" w:hAnsi="Verdana" w:cs="Times New Roman"/>
          <w:i/>
          <w:iCs/>
          <w:color w:val="4472C4" w:themeColor="accent1"/>
          <w:sz w:val="28"/>
          <w:szCs w:val="28"/>
        </w:rPr>
        <w:t>welkom</w:t>
      </w:r>
    </w:p>
    <w:sectPr w:rsidR="00B36D41" w:rsidRPr="009F48DD" w:rsidSect="00BE735D">
      <w:headerReference w:type="default" r:id="rId10"/>
      <w:footerReference w:type="default" r:id="rId11"/>
      <w:pgSz w:w="12240" w:h="15840"/>
      <w:pgMar w:top="0" w:right="176" w:bottom="720" w:left="17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6D63" w14:textId="77777777" w:rsidR="00DB7952" w:rsidRDefault="00DB7952" w:rsidP="0054714F">
      <w:r>
        <w:separator/>
      </w:r>
    </w:p>
  </w:endnote>
  <w:endnote w:type="continuationSeparator" w:id="0">
    <w:p w14:paraId="15C2EC0E" w14:textId="77777777" w:rsidR="00DB7952" w:rsidRDefault="00DB7952" w:rsidP="005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0187" w14:textId="224705A0" w:rsidR="00785E91" w:rsidRDefault="00785E91" w:rsidP="00D13755">
    <w:pPr>
      <w:pBdr>
        <w:bottom w:val="single" w:sz="12" w:space="1" w:color="auto"/>
      </w:pBdr>
      <w:jc w:val="both"/>
      <w:rPr>
        <w:rFonts w:ascii="Segoe Print" w:hAnsi="Segoe Print"/>
        <w:sz w:val="16"/>
        <w:szCs w:val="16"/>
      </w:rPr>
    </w:pPr>
  </w:p>
  <w:p w14:paraId="0D85A013" w14:textId="3226E81E" w:rsidR="00D13755" w:rsidRPr="00F80598" w:rsidRDefault="00151522" w:rsidP="008E672E">
    <w:pPr>
      <w:ind w:left="708" w:firstLine="708"/>
      <w:rPr>
        <w:b/>
        <w:bCs/>
      </w:rPr>
    </w:pPr>
    <w:r w:rsidRPr="00B4316C">
      <w:rPr>
        <w:rFonts w:eastAsia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0BFD16E" wp14:editId="0E934D41">
          <wp:simplePos x="0" y="0"/>
          <wp:positionH relativeFrom="column">
            <wp:posOffset>421640</wp:posOffset>
          </wp:positionH>
          <wp:positionV relativeFrom="paragraph">
            <wp:posOffset>241935</wp:posOffset>
          </wp:positionV>
          <wp:extent cx="1527810" cy="590550"/>
          <wp:effectExtent l="0" t="0" r="0" b="0"/>
          <wp:wrapThrough wrapText="bothSides">
            <wp:wrapPolygon edited="0">
              <wp:start x="0" y="0"/>
              <wp:lineTo x="0" y="20903"/>
              <wp:lineTo x="21277" y="20903"/>
              <wp:lineTo x="21277" y="0"/>
              <wp:lineTo x="0" y="0"/>
            </wp:wrapPolygon>
          </wp:wrapThrough>
          <wp:docPr id="82" name="Afbeelding 82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3755">
      <w:rPr>
        <w:noProof/>
      </w:rPr>
      <w:drawing>
        <wp:inline distT="0" distB="0" distL="0" distR="0" wp14:anchorId="769AAFE2" wp14:editId="01D797A1">
          <wp:extent cx="1174750" cy="535129"/>
          <wp:effectExtent l="0" t="0" r="6350" b="0"/>
          <wp:docPr id="81" name="Afbeelding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53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755" w:rsidRPr="00B4316C">
      <w:rPr>
        <w:rFonts w:eastAsia="Times New Roman" w:cs="Times New Roman"/>
        <w:noProof/>
      </w:rPr>
      <w:t xml:space="preserve"> </w:t>
    </w:r>
    <w:r w:rsidR="008E672E">
      <w:rPr>
        <w:rFonts w:eastAsia="Times New Roman" w:cs="Times New Roman"/>
        <w:noProof/>
      </w:rPr>
      <w:tab/>
    </w:r>
    <w:r w:rsidR="00F80598">
      <w:rPr>
        <w:rFonts w:eastAsia="Times New Roman" w:cs="Times New Roman"/>
        <w:noProof/>
      </w:rPr>
      <w:t xml:space="preserve"> </w:t>
    </w:r>
    <w:r w:rsidR="00D13755" w:rsidRPr="00BA6B8D">
      <w:rPr>
        <w:b/>
        <w:bCs/>
      </w:rPr>
      <w:t xml:space="preserve"> </w:t>
    </w:r>
    <w:r w:rsidR="00D13755" w:rsidRPr="00BA6B8D">
      <w:rPr>
        <w:b/>
        <w:bCs/>
        <w:noProof/>
      </w:rPr>
      <w:drawing>
        <wp:inline distT="0" distB="0" distL="0" distR="0" wp14:anchorId="23B68EC0" wp14:editId="2D8F15D2">
          <wp:extent cx="1466850" cy="678180"/>
          <wp:effectExtent l="0" t="0" r="0" b="0"/>
          <wp:docPr id="84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/>
                  <pic:cNvPicPr/>
                </pic:nvPicPr>
                <pic:blipFill>
                  <a:blip r:embed="rId3" r:link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672E">
      <w:rPr>
        <w:b/>
        <w:bCs/>
      </w:rPr>
      <w:tab/>
    </w:r>
    <w:r w:rsidR="00F80598">
      <w:rPr>
        <w:b/>
        <w:bCs/>
      </w:rPr>
      <w:t xml:space="preserve"> </w:t>
    </w:r>
    <w:r w:rsidR="00AB111B">
      <w:rPr>
        <w:noProof/>
      </w:rPr>
      <w:drawing>
        <wp:inline distT="0" distB="0" distL="0" distR="0" wp14:anchorId="7E13B717" wp14:editId="145EED11">
          <wp:extent cx="800100" cy="7112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812637" cy="722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F829" w14:textId="77777777" w:rsidR="00DB7952" w:rsidRDefault="00DB7952" w:rsidP="0054714F">
      <w:r>
        <w:separator/>
      </w:r>
    </w:p>
  </w:footnote>
  <w:footnote w:type="continuationSeparator" w:id="0">
    <w:p w14:paraId="27449025" w14:textId="77777777" w:rsidR="00DB7952" w:rsidRDefault="00DB7952" w:rsidP="0054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9455" w14:textId="2BC7E8C5" w:rsidR="00951527" w:rsidRDefault="003534E0" w:rsidP="003534E0">
    <w:pPr>
      <w:pBdr>
        <w:bottom w:val="single" w:sz="12" w:space="2" w:color="auto"/>
      </w:pBdr>
      <w:spacing w:line="276" w:lineRule="auto"/>
    </w:pPr>
    <w:r>
      <w:rPr>
        <w:rFonts w:asciiTheme="majorHAnsi" w:hAnsiTheme="majorHAnsi" w:cstheme="majorHAnsi"/>
        <w:b/>
        <w:bCs/>
        <w:sz w:val="40"/>
        <w:szCs w:val="40"/>
      </w:rPr>
      <w:t xml:space="preserve">     </w:t>
    </w:r>
    <w:r w:rsidR="00951527">
      <w:rPr>
        <w:rFonts w:asciiTheme="majorHAnsi" w:hAnsiTheme="majorHAnsi" w:cstheme="majorHAnsi"/>
        <w:b/>
        <w:bCs/>
        <w:sz w:val="40"/>
        <w:szCs w:val="40"/>
      </w:rPr>
      <w:t>M</w:t>
    </w:r>
    <w:r w:rsidR="00951527" w:rsidRPr="00F46025">
      <w:rPr>
        <w:rFonts w:asciiTheme="majorHAnsi" w:hAnsiTheme="majorHAnsi" w:cstheme="majorHAnsi"/>
        <w:b/>
        <w:bCs/>
        <w:sz w:val="40"/>
        <w:szCs w:val="40"/>
      </w:rPr>
      <w:t xml:space="preserve">EPPEL, STEENWIJKERLAND, ZWARTEWATERLAND e.o. </w:t>
    </w:r>
    <w:r w:rsidR="00951527" w:rsidRPr="00951527">
      <w:rPr>
        <w:noProof/>
        <w:sz w:val="40"/>
        <w:szCs w:val="40"/>
      </w:rPr>
      <w:drawing>
        <wp:inline distT="0" distB="0" distL="0" distR="0" wp14:anchorId="6EE4FA49" wp14:editId="6162B828">
          <wp:extent cx="1524952" cy="761133"/>
          <wp:effectExtent l="0" t="0" r="0" b="1270"/>
          <wp:docPr id="80" name="Afbeelding 8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882" cy="78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527" w:rsidRPr="00F46025">
      <w:rPr>
        <w:rFonts w:asciiTheme="majorHAnsi" w:hAnsiTheme="majorHAnsi" w:cstheme="majorHAnsi"/>
        <w:b/>
        <w:bCs/>
        <w:sz w:val="40"/>
        <w:szCs w:val="4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B3333"/>
    <w:multiLevelType w:val="hybridMultilevel"/>
    <w:tmpl w:val="D2382E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34F84"/>
    <w:multiLevelType w:val="hybridMultilevel"/>
    <w:tmpl w:val="6A6053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3000F">
      <w:start w:val="1"/>
      <w:numFmt w:val="decimal"/>
      <w:lvlText w:val="%3."/>
      <w:lvlJc w:val="left"/>
      <w:pPr>
        <w:ind w:left="2628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81154">
    <w:abstractNumId w:val="0"/>
  </w:num>
  <w:num w:numId="2" w16cid:durableId="688338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F5"/>
    <w:rsid w:val="000119BC"/>
    <w:rsid w:val="00030998"/>
    <w:rsid w:val="00031531"/>
    <w:rsid w:val="0003288A"/>
    <w:rsid w:val="00053D33"/>
    <w:rsid w:val="00057603"/>
    <w:rsid w:val="000700B1"/>
    <w:rsid w:val="000804AE"/>
    <w:rsid w:val="00096792"/>
    <w:rsid w:val="000A4F18"/>
    <w:rsid w:val="000B11C2"/>
    <w:rsid w:val="000B23F6"/>
    <w:rsid w:val="000B35A4"/>
    <w:rsid w:val="000C39C2"/>
    <w:rsid w:val="000D2068"/>
    <w:rsid w:val="000D336E"/>
    <w:rsid w:val="000D5A9C"/>
    <w:rsid w:val="000E1732"/>
    <w:rsid w:val="000E69F1"/>
    <w:rsid w:val="000E73FA"/>
    <w:rsid w:val="00101DC0"/>
    <w:rsid w:val="00103563"/>
    <w:rsid w:val="001049C2"/>
    <w:rsid w:val="00105261"/>
    <w:rsid w:val="00110B9A"/>
    <w:rsid w:val="001231D5"/>
    <w:rsid w:val="0013175A"/>
    <w:rsid w:val="00151522"/>
    <w:rsid w:val="00155230"/>
    <w:rsid w:val="0016607B"/>
    <w:rsid w:val="00166E77"/>
    <w:rsid w:val="00177017"/>
    <w:rsid w:val="00181E92"/>
    <w:rsid w:val="001830E9"/>
    <w:rsid w:val="00194D89"/>
    <w:rsid w:val="001A0CA7"/>
    <w:rsid w:val="001A3D92"/>
    <w:rsid w:val="001A6900"/>
    <w:rsid w:val="001A78D1"/>
    <w:rsid w:val="001B1B25"/>
    <w:rsid w:val="001B58C4"/>
    <w:rsid w:val="001B62A8"/>
    <w:rsid w:val="001B67DD"/>
    <w:rsid w:val="001D05E0"/>
    <w:rsid w:val="001D30AD"/>
    <w:rsid w:val="001D39C9"/>
    <w:rsid w:val="001D553C"/>
    <w:rsid w:val="001E7B4C"/>
    <w:rsid w:val="001F1F42"/>
    <w:rsid w:val="001F6AFE"/>
    <w:rsid w:val="001F73E2"/>
    <w:rsid w:val="00215D02"/>
    <w:rsid w:val="0023012F"/>
    <w:rsid w:val="0023176A"/>
    <w:rsid w:val="00237D5E"/>
    <w:rsid w:val="00253289"/>
    <w:rsid w:val="00260617"/>
    <w:rsid w:val="00260B97"/>
    <w:rsid w:val="00272F15"/>
    <w:rsid w:val="00273502"/>
    <w:rsid w:val="002923F6"/>
    <w:rsid w:val="002A3336"/>
    <w:rsid w:val="002A4A16"/>
    <w:rsid w:val="002A59C0"/>
    <w:rsid w:val="002C4104"/>
    <w:rsid w:val="002C6785"/>
    <w:rsid w:val="002E04AE"/>
    <w:rsid w:val="002E07ED"/>
    <w:rsid w:val="002F3841"/>
    <w:rsid w:val="00300697"/>
    <w:rsid w:val="00316E7E"/>
    <w:rsid w:val="00334CCC"/>
    <w:rsid w:val="00337E87"/>
    <w:rsid w:val="003431B8"/>
    <w:rsid w:val="003530A1"/>
    <w:rsid w:val="003534E0"/>
    <w:rsid w:val="00356E7B"/>
    <w:rsid w:val="00364D5F"/>
    <w:rsid w:val="00375747"/>
    <w:rsid w:val="00386159"/>
    <w:rsid w:val="00391632"/>
    <w:rsid w:val="003C30A5"/>
    <w:rsid w:val="003D2EDA"/>
    <w:rsid w:val="003D6165"/>
    <w:rsid w:val="003D6FB6"/>
    <w:rsid w:val="003E6A98"/>
    <w:rsid w:val="003F373C"/>
    <w:rsid w:val="003F6FB1"/>
    <w:rsid w:val="00432845"/>
    <w:rsid w:val="00434B72"/>
    <w:rsid w:val="0043515E"/>
    <w:rsid w:val="00436EC1"/>
    <w:rsid w:val="00454AE5"/>
    <w:rsid w:val="00456237"/>
    <w:rsid w:val="00463E6B"/>
    <w:rsid w:val="00482E09"/>
    <w:rsid w:val="004870CD"/>
    <w:rsid w:val="004A00A4"/>
    <w:rsid w:val="004A339B"/>
    <w:rsid w:val="004B0E1C"/>
    <w:rsid w:val="004B5B14"/>
    <w:rsid w:val="004C2068"/>
    <w:rsid w:val="004C3CA4"/>
    <w:rsid w:val="004D3F7D"/>
    <w:rsid w:val="004D7F16"/>
    <w:rsid w:val="004E4491"/>
    <w:rsid w:val="004F01DE"/>
    <w:rsid w:val="004F44C6"/>
    <w:rsid w:val="004F5791"/>
    <w:rsid w:val="00506292"/>
    <w:rsid w:val="00511DA1"/>
    <w:rsid w:val="00522E12"/>
    <w:rsid w:val="0054452D"/>
    <w:rsid w:val="0054714F"/>
    <w:rsid w:val="00554500"/>
    <w:rsid w:val="005600E4"/>
    <w:rsid w:val="00567F38"/>
    <w:rsid w:val="0057375C"/>
    <w:rsid w:val="00587686"/>
    <w:rsid w:val="0059420C"/>
    <w:rsid w:val="005B2FFF"/>
    <w:rsid w:val="005B5B9C"/>
    <w:rsid w:val="005B7134"/>
    <w:rsid w:val="005C583E"/>
    <w:rsid w:val="005D068F"/>
    <w:rsid w:val="005E177D"/>
    <w:rsid w:val="005E1D8E"/>
    <w:rsid w:val="005F0366"/>
    <w:rsid w:val="005F1007"/>
    <w:rsid w:val="005F2D25"/>
    <w:rsid w:val="005F4D87"/>
    <w:rsid w:val="005F5127"/>
    <w:rsid w:val="006019E7"/>
    <w:rsid w:val="006065B8"/>
    <w:rsid w:val="006068F7"/>
    <w:rsid w:val="0061066D"/>
    <w:rsid w:val="00616E65"/>
    <w:rsid w:val="00624A48"/>
    <w:rsid w:val="00634DB3"/>
    <w:rsid w:val="00640FF5"/>
    <w:rsid w:val="006449B6"/>
    <w:rsid w:val="006502DF"/>
    <w:rsid w:val="00655204"/>
    <w:rsid w:val="00661239"/>
    <w:rsid w:val="00665F77"/>
    <w:rsid w:val="00670047"/>
    <w:rsid w:val="006706DA"/>
    <w:rsid w:val="0067401E"/>
    <w:rsid w:val="006850DD"/>
    <w:rsid w:val="00685B0E"/>
    <w:rsid w:val="006867A6"/>
    <w:rsid w:val="0068728E"/>
    <w:rsid w:val="00696955"/>
    <w:rsid w:val="00696E00"/>
    <w:rsid w:val="006A5407"/>
    <w:rsid w:val="006B4378"/>
    <w:rsid w:val="006B636D"/>
    <w:rsid w:val="006B66DF"/>
    <w:rsid w:val="006D2DFF"/>
    <w:rsid w:val="006D4F56"/>
    <w:rsid w:val="006E522B"/>
    <w:rsid w:val="00704D17"/>
    <w:rsid w:val="0071290A"/>
    <w:rsid w:val="00721E83"/>
    <w:rsid w:val="007423CF"/>
    <w:rsid w:val="007467D7"/>
    <w:rsid w:val="00753261"/>
    <w:rsid w:val="00763095"/>
    <w:rsid w:val="00765E6C"/>
    <w:rsid w:val="0076715C"/>
    <w:rsid w:val="00771097"/>
    <w:rsid w:val="00772DAE"/>
    <w:rsid w:val="00773156"/>
    <w:rsid w:val="00781F94"/>
    <w:rsid w:val="00782B5B"/>
    <w:rsid w:val="00785E91"/>
    <w:rsid w:val="007869C3"/>
    <w:rsid w:val="00791AD1"/>
    <w:rsid w:val="007920CC"/>
    <w:rsid w:val="00795954"/>
    <w:rsid w:val="00796327"/>
    <w:rsid w:val="007A5547"/>
    <w:rsid w:val="007B2CF0"/>
    <w:rsid w:val="007B3372"/>
    <w:rsid w:val="007C31D0"/>
    <w:rsid w:val="007E294D"/>
    <w:rsid w:val="007E2DD6"/>
    <w:rsid w:val="007F1D85"/>
    <w:rsid w:val="007F456F"/>
    <w:rsid w:val="007F74F2"/>
    <w:rsid w:val="008035DA"/>
    <w:rsid w:val="0080792C"/>
    <w:rsid w:val="0081251D"/>
    <w:rsid w:val="00814726"/>
    <w:rsid w:val="00815FB7"/>
    <w:rsid w:val="00826B5B"/>
    <w:rsid w:val="0083480F"/>
    <w:rsid w:val="008425B2"/>
    <w:rsid w:val="00844C85"/>
    <w:rsid w:val="00851306"/>
    <w:rsid w:val="00855863"/>
    <w:rsid w:val="0086641D"/>
    <w:rsid w:val="00866D27"/>
    <w:rsid w:val="00872CA2"/>
    <w:rsid w:val="00873A1E"/>
    <w:rsid w:val="008742B3"/>
    <w:rsid w:val="008850A3"/>
    <w:rsid w:val="00890819"/>
    <w:rsid w:val="008913A5"/>
    <w:rsid w:val="008920B4"/>
    <w:rsid w:val="008A7FB0"/>
    <w:rsid w:val="008B1558"/>
    <w:rsid w:val="008C0271"/>
    <w:rsid w:val="008C4F52"/>
    <w:rsid w:val="008D2390"/>
    <w:rsid w:val="008D2BFE"/>
    <w:rsid w:val="008D50C2"/>
    <w:rsid w:val="008D5DCE"/>
    <w:rsid w:val="008D5FF4"/>
    <w:rsid w:val="008E672E"/>
    <w:rsid w:val="008E7819"/>
    <w:rsid w:val="008F33ED"/>
    <w:rsid w:val="008F5945"/>
    <w:rsid w:val="00907E98"/>
    <w:rsid w:val="00920589"/>
    <w:rsid w:val="00923782"/>
    <w:rsid w:val="00926463"/>
    <w:rsid w:val="00941F35"/>
    <w:rsid w:val="00947EC0"/>
    <w:rsid w:val="00951527"/>
    <w:rsid w:val="00953F02"/>
    <w:rsid w:val="00963EA1"/>
    <w:rsid w:val="00984656"/>
    <w:rsid w:val="00993BF0"/>
    <w:rsid w:val="009A26A0"/>
    <w:rsid w:val="009B053B"/>
    <w:rsid w:val="009B0623"/>
    <w:rsid w:val="009B5C3A"/>
    <w:rsid w:val="009B7C2B"/>
    <w:rsid w:val="009D054F"/>
    <w:rsid w:val="009D181E"/>
    <w:rsid w:val="009D7338"/>
    <w:rsid w:val="009D7470"/>
    <w:rsid w:val="009E034C"/>
    <w:rsid w:val="009E1598"/>
    <w:rsid w:val="009F1BAC"/>
    <w:rsid w:val="009F295D"/>
    <w:rsid w:val="009F48DD"/>
    <w:rsid w:val="00A20B34"/>
    <w:rsid w:val="00A25F90"/>
    <w:rsid w:val="00A26D4C"/>
    <w:rsid w:val="00A430CB"/>
    <w:rsid w:val="00A45E0A"/>
    <w:rsid w:val="00A55EE1"/>
    <w:rsid w:val="00A70587"/>
    <w:rsid w:val="00A76DD7"/>
    <w:rsid w:val="00A80BBA"/>
    <w:rsid w:val="00A8417D"/>
    <w:rsid w:val="00A86676"/>
    <w:rsid w:val="00A97F25"/>
    <w:rsid w:val="00AA6B6C"/>
    <w:rsid w:val="00AB111B"/>
    <w:rsid w:val="00AC031C"/>
    <w:rsid w:val="00AD03E7"/>
    <w:rsid w:val="00AD6D5D"/>
    <w:rsid w:val="00AD7623"/>
    <w:rsid w:val="00B0266A"/>
    <w:rsid w:val="00B036C4"/>
    <w:rsid w:val="00B04787"/>
    <w:rsid w:val="00B2112E"/>
    <w:rsid w:val="00B333D7"/>
    <w:rsid w:val="00B35362"/>
    <w:rsid w:val="00B36D41"/>
    <w:rsid w:val="00B45F46"/>
    <w:rsid w:val="00B57CFD"/>
    <w:rsid w:val="00B61839"/>
    <w:rsid w:val="00B73576"/>
    <w:rsid w:val="00B737CD"/>
    <w:rsid w:val="00B7684B"/>
    <w:rsid w:val="00BA35B1"/>
    <w:rsid w:val="00BA481B"/>
    <w:rsid w:val="00BA6B8D"/>
    <w:rsid w:val="00BA723D"/>
    <w:rsid w:val="00BC14C7"/>
    <w:rsid w:val="00BC26BE"/>
    <w:rsid w:val="00BD4843"/>
    <w:rsid w:val="00BD592C"/>
    <w:rsid w:val="00BD5A85"/>
    <w:rsid w:val="00BE3956"/>
    <w:rsid w:val="00BE735D"/>
    <w:rsid w:val="00BF470A"/>
    <w:rsid w:val="00BF7716"/>
    <w:rsid w:val="00C00B2C"/>
    <w:rsid w:val="00C02E11"/>
    <w:rsid w:val="00C167EE"/>
    <w:rsid w:val="00C16A81"/>
    <w:rsid w:val="00C20668"/>
    <w:rsid w:val="00C419F3"/>
    <w:rsid w:val="00C456E2"/>
    <w:rsid w:val="00C60E14"/>
    <w:rsid w:val="00C6715B"/>
    <w:rsid w:val="00C753B9"/>
    <w:rsid w:val="00C93403"/>
    <w:rsid w:val="00CB0836"/>
    <w:rsid w:val="00CB5968"/>
    <w:rsid w:val="00CC16C9"/>
    <w:rsid w:val="00CC2023"/>
    <w:rsid w:val="00CE185C"/>
    <w:rsid w:val="00CF070C"/>
    <w:rsid w:val="00CF4185"/>
    <w:rsid w:val="00D07C93"/>
    <w:rsid w:val="00D13755"/>
    <w:rsid w:val="00D16AD2"/>
    <w:rsid w:val="00D17629"/>
    <w:rsid w:val="00D323E4"/>
    <w:rsid w:val="00D3354C"/>
    <w:rsid w:val="00D33C7F"/>
    <w:rsid w:val="00D42A0F"/>
    <w:rsid w:val="00D43F4B"/>
    <w:rsid w:val="00D460CC"/>
    <w:rsid w:val="00D54AC1"/>
    <w:rsid w:val="00D57506"/>
    <w:rsid w:val="00D610AD"/>
    <w:rsid w:val="00D6415D"/>
    <w:rsid w:val="00D7372D"/>
    <w:rsid w:val="00D9116C"/>
    <w:rsid w:val="00D973A8"/>
    <w:rsid w:val="00DA2232"/>
    <w:rsid w:val="00DA72DF"/>
    <w:rsid w:val="00DB7952"/>
    <w:rsid w:val="00DD44AA"/>
    <w:rsid w:val="00DD5C67"/>
    <w:rsid w:val="00DD6BEA"/>
    <w:rsid w:val="00DD7734"/>
    <w:rsid w:val="00DF055E"/>
    <w:rsid w:val="00E012AC"/>
    <w:rsid w:val="00E0625B"/>
    <w:rsid w:val="00E21258"/>
    <w:rsid w:val="00E21770"/>
    <w:rsid w:val="00E33434"/>
    <w:rsid w:val="00E36EA0"/>
    <w:rsid w:val="00E64D53"/>
    <w:rsid w:val="00E668B4"/>
    <w:rsid w:val="00E73FA1"/>
    <w:rsid w:val="00E8580F"/>
    <w:rsid w:val="00E861F1"/>
    <w:rsid w:val="00E87B56"/>
    <w:rsid w:val="00E90FAB"/>
    <w:rsid w:val="00E91EFD"/>
    <w:rsid w:val="00E94FB5"/>
    <w:rsid w:val="00EA0FE3"/>
    <w:rsid w:val="00EA155F"/>
    <w:rsid w:val="00EA208E"/>
    <w:rsid w:val="00EA305A"/>
    <w:rsid w:val="00EB60A7"/>
    <w:rsid w:val="00EC1C88"/>
    <w:rsid w:val="00ED7565"/>
    <w:rsid w:val="00EE17F8"/>
    <w:rsid w:val="00F0364E"/>
    <w:rsid w:val="00F053C6"/>
    <w:rsid w:val="00F13A60"/>
    <w:rsid w:val="00F15B73"/>
    <w:rsid w:val="00F16CF5"/>
    <w:rsid w:val="00F37A9D"/>
    <w:rsid w:val="00F46025"/>
    <w:rsid w:val="00F55751"/>
    <w:rsid w:val="00F6347F"/>
    <w:rsid w:val="00F80598"/>
    <w:rsid w:val="00F86287"/>
    <w:rsid w:val="00F92F2F"/>
    <w:rsid w:val="00FA1B57"/>
    <w:rsid w:val="00FB00DE"/>
    <w:rsid w:val="00FB04B0"/>
    <w:rsid w:val="00FC1CBE"/>
    <w:rsid w:val="00FD722D"/>
    <w:rsid w:val="00FE7CC8"/>
    <w:rsid w:val="00FF016D"/>
    <w:rsid w:val="00FF08BA"/>
    <w:rsid w:val="00FF0BCE"/>
    <w:rsid w:val="00FF119F"/>
    <w:rsid w:val="00FF7BA0"/>
    <w:rsid w:val="00FF7BE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7E64F"/>
  <w15:chartTrackingRefBased/>
  <w15:docId w15:val="{C8A74EF3-73A0-41B5-A9CD-3B807E20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48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714F"/>
  </w:style>
  <w:style w:type="paragraph" w:styleId="Voettekst">
    <w:name w:val="footer"/>
    <w:basedOn w:val="Standaard"/>
    <w:link w:val="VoettekstChar"/>
    <w:uiPriority w:val="99"/>
    <w:unhideWhenUsed/>
    <w:rsid w:val="0054714F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714F"/>
  </w:style>
  <w:style w:type="paragraph" w:styleId="Lijstalinea">
    <w:name w:val="List Paragraph"/>
    <w:basedOn w:val="Standaard"/>
    <w:uiPriority w:val="34"/>
    <w:qFormat/>
    <w:rsid w:val="00D973A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B58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B58C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60E14"/>
    <w:rPr>
      <w:rFonts w:ascii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F1007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3530A1"/>
  </w:style>
  <w:style w:type="character" w:styleId="Verwijzingopmerking">
    <w:name w:val="annotation reference"/>
    <w:basedOn w:val="Standaardalinea-lettertype"/>
    <w:uiPriority w:val="99"/>
    <w:semiHidden/>
    <w:unhideWhenUsed/>
    <w:rsid w:val="000D20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D20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D20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20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D2068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48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kinson-vereniging.nl/parkinson-cafe-mepp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parkinsoncafemeppelsteenwijkerland.n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5" Type="http://schemas.openxmlformats.org/officeDocument/2006/relationships/image" Target="media/image5.jpeg"/><Relationship Id="rId4" Type="http://schemas.openxmlformats.org/officeDocument/2006/relationships/image" Target="cid:image001.png@01D7C683.33126D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6947-D295-48F5-97FB-257A40A8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Andriessen</dc:creator>
  <cp:keywords/>
  <dc:description/>
  <cp:lastModifiedBy>Frans Andriessen</cp:lastModifiedBy>
  <cp:revision>14</cp:revision>
  <cp:lastPrinted>2025-08-13T09:08:00Z</cp:lastPrinted>
  <dcterms:created xsi:type="dcterms:W3CDTF">2025-08-11T09:40:00Z</dcterms:created>
  <dcterms:modified xsi:type="dcterms:W3CDTF">2025-08-13T09:26:00Z</dcterms:modified>
</cp:coreProperties>
</file>