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5DF1" w:rsidRPr="00055DF1" w:rsidRDefault="00055DF1" w:rsidP="00055DF1">
      <w:pPr>
        <w:jc w:val="center"/>
        <w:rPr>
          <w:b/>
          <w:bCs/>
        </w:rPr>
      </w:pPr>
      <w:r w:rsidRPr="00055DF1">
        <w:rPr>
          <w:b/>
          <w:bCs/>
        </w:rPr>
        <w:t>PARKINSONGAMES 2026</w:t>
      </w:r>
    </w:p>
    <w:p w:rsidR="00F56B8E" w:rsidRDefault="00055DF1" w:rsidP="00055DF1">
      <w:pPr>
        <w:jc w:val="center"/>
        <w:rPr>
          <w:b/>
          <w:bCs/>
        </w:rPr>
      </w:pPr>
      <w:r w:rsidRPr="00055DF1">
        <w:rPr>
          <w:b/>
          <w:bCs/>
        </w:rPr>
        <w:t>LAATSE KANS OM IN TE SCHRIJVEN TOT 26 APRIL 2026</w:t>
      </w:r>
    </w:p>
    <w:p w:rsidR="00F56B8E" w:rsidRDefault="00F56B8E" w:rsidP="00055DF1">
      <w:pPr>
        <w:jc w:val="center"/>
        <w:rPr>
          <w:b/>
          <w:bCs/>
        </w:rPr>
      </w:pPr>
    </w:p>
    <w:p w:rsidR="007240E2" w:rsidRDefault="007240E2" w:rsidP="00055DF1">
      <w:pPr>
        <w:jc w:val="center"/>
      </w:pPr>
      <w:r>
        <w:rPr>
          <w:noProof/>
        </w:rPr>
        <w:drawing>
          <wp:inline distT="0" distB="0" distL="0" distR="0">
            <wp:extent cx="5756910" cy="3238500"/>
            <wp:effectExtent l="0" t="0" r="0" b="0"/>
            <wp:docPr id="59725349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253496" name="Afbeelding 59725349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40E2" w:rsidRDefault="007240E2" w:rsidP="007240E2"/>
    <w:p w:rsidR="007240E2" w:rsidRPr="007240E2" w:rsidRDefault="007240E2" w:rsidP="007240E2">
      <w:pPr>
        <w:jc w:val="center"/>
        <w:rPr>
          <w:b/>
          <w:bCs/>
        </w:rPr>
      </w:pPr>
      <w:r w:rsidRPr="007240E2">
        <w:rPr>
          <w:b/>
          <w:bCs/>
        </w:rPr>
        <w:t>Parkinsongames 2026</w:t>
      </w:r>
    </w:p>
    <w:p w:rsidR="007240E2" w:rsidRDefault="007240E2" w:rsidP="007240E2">
      <w:pPr>
        <w:jc w:val="center"/>
      </w:pPr>
      <w:r>
        <w:t>Zaterdag 16 mei 2026 van 10-14 uur</w:t>
      </w:r>
    </w:p>
    <w:p w:rsidR="007240E2" w:rsidRDefault="007240E2" w:rsidP="007240E2">
      <w:pPr>
        <w:jc w:val="center"/>
      </w:pPr>
      <w:proofErr w:type="spellStart"/>
      <w:r>
        <w:t>Emergohal</w:t>
      </w:r>
      <w:proofErr w:type="spellEnd"/>
      <w:r>
        <w:t>, Langs de Akker 3 te Amstelveen (aan rand van de snelweg)</w:t>
      </w:r>
    </w:p>
    <w:p w:rsidR="007240E2" w:rsidRDefault="007240E2" w:rsidP="007240E2">
      <w:pPr>
        <w:jc w:val="center"/>
      </w:pPr>
      <w:r>
        <w:t xml:space="preserve">Tickets tot 26-4 verkrijgbaar: </w:t>
      </w:r>
      <w:hyperlink r:id="rId5" w:history="1">
        <w:r w:rsidRPr="00FA3495">
          <w:rPr>
            <w:rStyle w:val="Hyperlink"/>
          </w:rPr>
          <w:t>https://pcu.eventgoose.com</w:t>
        </w:r>
      </w:hyperlink>
      <w:r>
        <w:t xml:space="preserve"> </w:t>
      </w:r>
    </w:p>
    <w:p w:rsidR="007240E2" w:rsidRDefault="007240E2" w:rsidP="007240E2">
      <w:pPr>
        <w:jc w:val="center"/>
      </w:pPr>
      <w:r>
        <w:t>Kosten: € 12,50 pp incl. lunch en sportshirt</w:t>
      </w:r>
    </w:p>
    <w:p w:rsidR="007240E2" w:rsidRDefault="007240E2" w:rsidP="007240E2">
      <w:pPr>
        <w:jc w:val="center"/>
      </w:pPr>
      <w:r>
        <w:t xml:space="preserve">Info: </w:t>
      </w:r>
      <w:hyperlink r:id="rId6" w:history="1">
        <w:r w:rsidRPr="00FA3495">
          <w:rPr>
            <w:rStyle w:val="Hyperlink"/>
          </w:rPr>
          <w:t>info@pcafe.nl</w:t>
        </w:r>
      </w:hyperlink>
      <w:r>
        <w:t xml:space="preserve"> </w:t>
      </w:r>
    </w:p>
    <w:p w:rsidR="007240E2" w:rsidRDefault="007240E2" w:rsidP="007240E2"/>
    <w:p w:rsidR="007240E2" w:rsidRDefault="007240E2" w:rsidP="007240E2">
      <w:r>
        <w:t>De Parkinsongames 2026 is een sport en beweeg evenement voor mensen met ziekte van Parkinson(isme) en hun naasten.  Voor elke niveau is er iets te doen.</w:t>
      </w:r>
    </w:p>
    <w:p w:rsidR="007240E2" w:rsidRDefault="007240E2" w:rsidP="007240E2"/>
    <w:p w:rsidR="007240E2" w:rsidRDefault="007240E2" w:rsidP="007240E2">
      <w:r>
        <w:t>Het programma aan sporten wordt ontwikkeld in samenwerking met ParkinsonNet en Amstelveen Sport. Daarbij kun je inschrijven voor "de uitdaging" óf "de beweging".</w:t>
      </w:r>
    </w:p>
    <w:p w:rsidR="007240E2" w:rsidRDefault="007240E2" w:rsidP="007240E2"/>
    <w:p w:rsidR="007240E2" w:rsidRDefault="007240E2" w:rsidP="007240E2">
      <w:r>
        <w:t xml:space="preserve">1. De uitdaging - (intensief) sporten en grenzen verleggen met </w:t>
      </w:r>
      <w:proofErr w:type="spellStart"/>
      <w:r>
        <w:t>clinic</w:t>
      </w:r>
      <w:proofErr w:type="spellEnd"/>
      <w:r>
        <w:t xml:space="preserve"> boksen, </w:t>
      </w:r>
      <w:proofErr w:type="spellStart"/>
      <w:r>
        <w:t>Nordic</w:t>
      </w:r>
      <w:proofErr w:type="spellEnd"/>
      <w:r>
        <w:t xml:space="preserve"> Walken en Tai Chi</w:t>
      </w:r>
    </w:p>
    <w:p w:rsidR="007240E2" w:rsidRDefault="007240E2" w:rsidP="007240E2">
      <w:r>
        <w:t>2. De beweging - blijven bewegen met activiteiten: boksen, boogschieten, curling, koersbal, balans</w:t>
      </w:r>
      <w:r w:rsidR="00285D43">
        <w:t>clinic</w:t>
      </w:r>
      <w:r>
        <w:t xml:space="preserve"> en ballon tennis.</w:t>
      </w:r>
    </w:p>
    <w:p w:rsidR="007240E2" w:rsidRDefault="007240E2" w:rsidP="007240E2"/>
    <w:p w:rsidR="00893E8A" w:rsidRPr="007240E2" w:rsidRDefault="007240E2" w:rsidP="007240E2">
      <w:pPr>
        <w:rPr>
          <w:sz w:val="20"/>
          <w:szCs w:val="20"/>
        </w:rPr>
      </w:pPr>
      <w:r w:rsidRPr="007240E2">
        <w:rPr>
          <w:sz w:val="20"/>
          <w:szCs w:val="20"/>
        </w:rPr>
        <w:t>Parkinsongames 2026 is een lokaal beweegevenement dat wordt georganiseerd door 6 Parkinson Cafés van regio Alkmaar, Amsterdam, Haarlem, Heemstede, Uithoorn en Woerden plus ParkinsonNet. De games sluiten perfect aan bij de voorbereiding op The Parkinson Games – de olympische spelen voor mensen met Parkinson. Deelname wordt van harte aanbevolen door The Parkinson Games, een initiatief van Parkinson2Beat.</w:t>
      </w:r>
    </w:p>
    <w:sectPr w:rsidR="00893E8A" w:rsidRPr="007240E2" w:rsidSect="0074027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0E2"/>
    <w:rsid w:val="00055DF1"/>
    <w:rsid w:val="00285D43"/>
    <w:rsid w:val="004421DB"/>
    <w:rsid w:val="007240E2"/>
    <w:rsid w:val="00740271"/>
    <w:rsid w:val="00893E8A"/>
    <w:rsid w:val="00F5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98FBD7"/>
  <w15:chartTrackingRefBased/>
  <w15:docId w15:val="{6B381B2C-46DB-A341-8C47-55A7A2AA4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7240E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240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9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pcafe.nl" TargetMode="External"/><Relationship Id="rId5" Type="http://schemas.openxmlformats.org/officeDocument/2006/relationships/hyperlink" Target="https://pcu.eventgoose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207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Barentsen</dc:creator>
  <cp:keywords/>
  <dc:description/>
  <cp:lastModifiedBy>Edwin Barentsen</cp:lastModifiedBy>
  <cp:revision>4</cp:revision>
  <dcterms:created xsi:type="dcterms:W3CDTF">2026-04-17T12:36:00Z</dcterms:created>
  <dcterms:modified xsi:type="dcterms:W3CDTF">2026-04-17T12:45:00Z</dcterms:modified>
</cp:coreProperties>
</file>