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Uitnodiging Parkinson Cafe Helmond en omstreken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3854450</wp:posOffset>
            </wp:positionH>
            <wp:positionV relativeFrom="paragraph">
              <wp:posOffset>114300</wp:posOffset>
            </wp:positionV>
            <wp:extent cx="2024063" cy="1600200"/>
            <wp:effectExtent b="0" l="0" r="0" t="0"/>
            <wp:wrapSquare wrapText="bothSides" distB="114300" distT="11430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24 April 2026 </w:t>
      </w:r>
    </w:p>
    <w:p w:rsidR="00000000" w:rsidDel="00000000" w:rsidP="00000000" w:rsidRDefault="00000000" w:rsidRPr="00000000" w14:paraId="00000004">
      <w:pPr>
        <w:ind w:left="0" w:firstLine="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Inloop 13.30 </w:t>
      </w:r>
    </w:p>
    <w:p w:rsidR="00000000" w:rsidDel="00000000" w:rsidP="00000000" w:rsidRDefault="00000000" w:rsidRPr="00000000" w14:paraId="00000005">
      <w:pPr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Start 14.00</w:t>
      </w:r>
    </w:p>
    <w:p w:rsidR="00000000" w:rsidDel="00000000" w:rsidP="00000000" w:rsidRDefault="00000000" w:rsidRPr="00000000" w14:paraId="00000006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</w:r>
    </w:p>
    <w:p w:rsidR="00000000" w:rsidDel="00000000" w:rsidP="00000000" w:rsidRDefault="00000000" w:rsidRPr="00000000" w14:paraId="00000007">
      <w:pPr>
        <w:ind w:left="6480" w:firstLine="0"/>
        <w:rPr>
          <w:sz w:val="26"/>
          <w:szCs w:val="26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792233" cy="93565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233" cy="935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16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  </w:t>
        <w:tab/>
        <w:tab/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Wat gaan we doen:                                   </w:t>
        <w:br w:type="textWrapping"/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krijgen deze maand een inkijk in de wereld van RGM Therapie.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sz w:val="28"/>
          <w:szCs w:val="28"/>
          <w:rtl w:val="0"/>
        </w:rPr>
        <w:t xml:space="preserve">Letty van Ooijen is therapeute en gaat ons meenemen in wat dit is.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color w:val="1155cc"/>
          <w:sz w:val="28"/>
          <w:szCs w:val="28"/>
        </w:rPr>
      </w:pPr>
      <w:r w:rsidDel="00000000" w:rsidR="00000000" w:rsidRPr="00000000">
        <w:rPr>
          <w:color w:val="1155cc"/>
          <w:sz w:val="28"/>
          <w:szCs w:val="28"/>
          <w:rtl w:val="0"/>
        </w:rPr>
        <w:t xml:space="preserve">De Ronnie Gardiner Methode (RGM) is een vrolijke, gestructureerde, multi-sensorische oefenmethode voor de hersenen, waarbij ritme en muziek worden ingezet om beweging, spraak en cognitie te stimuleren. </w:t>
      </w:r>
    </w:p>
    <w:p w:rsidR="00000000" w:rsidDel="00000000" w:rsidP="00000000" w:rsidRDefault="00000000" w:rsidRPr="00000000" w14:paraId="0000000F">
      <w:pPr>
        <w:jc w:val="left"/>
        <w:rPr>
          <w:color w:val="1155c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color w:val="1155cc"/>
          <w:sz w:val="28"/>
          <w:szCs w:val="28"/>
        </w:rPr>
      </w:pPr>
      <w:r w:rsidDel="00000000" w:rsidR="00000000" w:rsidRPr="00000000">
        <w:rPr>
          <w:color w:val="1155cc"/>
          <w:sz w:val="28"/>
          <w:szCs w:val="28"/>
          <w:rtl w:val="0"/>
        </w:rPr>
        <w:t xml:space="preserve">Doordat er meerdere hersengebieden tegelijkertijd geactiveerd worden (o.a. zien, horen, motoriek, spraak, geheugen) is het een enorm sterke manier om de conditie van de hersenen te verbeteren.</w:t>
      </w:r>
    </w:p>
    <w:p w:rsidR="00000000" w:rsidDel="00000000" w:rsidP="00000000" w:rsidRDefault="00000000" w:rsidRPr="00000000" w14:paraId="00000011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Uiteraard is er ook weer genoeg ruimte om onderling bij te kletsen en Letty vragen te stellen. De koffie en thee staat weer klaar! </w:t>
      </w:r>
    </w:p>
    <w:p w:rsidR="00000000" w:rsidDel="00000000" w:rsidP="00000000" w:rsidRDefault="00000000" w:rsidRPr="00000000" w14:paraId="00000013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Graag horen we of u aanwezig bent! </w:t>
      </w:r>
    </w:p>
    <w:p w:rsidR="00000000" w:rsidDel="00000000" w:rsidP="00000000" w:rsidRDefault="00000000" w:rsidRPr="00000000" w14:paraId="00000015">
      <w:pPr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Opgeven graag voor 18 April &amp; dat kan via: </w:t>
      </w:r>
      <w:hyperlink r:id="rId8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info@parkinsoncafehelmond.nl</w:t>
        </w:r>
      </w:hyperlink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Met vriendelijke groeten</w:t>
      </w:r>
    </w:p>
    <w:p w:rsidR="00000000" w:rsidDel="00000000" w:rsidP="00000000" w:rsidRDefault="00000000" w:rsidRPr="00000000" w14:paraId="00000018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Henny en Ingrid Bakker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yperlink" Target="mailto:info@parkinsoncafehelmon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